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FAD96" w14:textId="77777777" w:rsidR="00A57244" w:rsidRDefault="00F74754">
      <w:pPr>
        <w:jc w:val="center"/>
        <w:rPr>
          <w:rFonts w:cs="Times New Roman"/>
          <w:b/>
          <w:szCs w:val="24"/>
        </w:rPr>
      </w:pPr>
      <w:r w:rsidRPr="00145673">
        <w:rPr>
          <w:rFonts w:cs="Times New Roman"/>
          <w:b/>
          <w:szCs w:val="24"/>
        </w:rPr>
        <w:t xml:space="preserve">CONTRACT DE LOCAȚIUNE </w:t>
      </w:r>
    </w:p>
    <w:p w14:paraId="03A72265" w14:textId="08B78104" w:rsidR="00556506" w:rsidRPr="00556506" w:rsidRDefault="00F74754" w:rsidP="00A57244">
      <w:pPr>
        <w:jc w:val="center"/>
        <w:rPr>
          <w:rFonts w:cs="Times New Roman"/>
          <w:szCs w:val="24"/>
        </w:rPr>
      </w:pPr>
      <w:r w:rsidRPr="00145673">
        <w:rPr>
          <w:rFonts w:cs="Times New Roman"/>
          <w:b/>
          <w:szCs w:val="24"/>
        </w:rPr>
        <w:t>A BUNULUI IMOBIL</w:t>
      </w:r>
      <w:r w:rsidR="00A57244">
        <w:rPr>
          <w:rFonts w:cs="Times New Roman"/>
          <w:szCs w:val="24"/>
        </w:rPr>
        <w:t xml:space="preserve"> </w:t>
      </w:r>
      <w:r w:rsidR="00A57244">
        <w:rPr>
          <w:rFonts w:cs="Times New Roman"/>
          <w:b/>
          <w:szCs w:val="24"/>
        </w:rPr>
        <w:t>NR</w:t>
      </w:r>
      <w:r w:rsidRPr="00145673">
        <w:rPr>
          <w:rFonts w:cs="Times New Roman"/>
          <w:b/>
          <w:szCs w:val="24"/>
        </w:rPr>
        <w:t xml:space="preserve">. </w:t>
      </w:r>
      <w:r w:rsidR="00C26F35" w:rsidRPr="00145673">
        <w:rPr>
          <w:rFonts w:cs="Times New Roman"/>
          <w:b/>
          <w:szCs w:val="24"/>
        </w:rPr>
        <w:t xml:space="preserve">0107/26 </w:t>
      </w:r>
    </w:p>
    <w:p w14:paraId="34A9C5EB" w14:textId="77777777" w:rsidR="00556506" w:rsidRDefault="00556506">
      <w:pPr>
        <w:rPr>
          <w:rFonts w:cs="Times New Roman"/>
          <w:b/>
          <w:szCs w:val="24"/>
        </w:rPr>
      </w:pPr>
    </w:p>
    <w:p w14:paraId="5B9E37CF" w14:textId="701A8D61" w:rsidR="007604AC" w:rsidRPr="00145673" w:rsidRDefault="00F74754">
      <w:pPr>
        <w:rPr>
          <w:rFonts w:cs="Times New Roman"/>
          <w:szCs w:val="24"/>
        </w:rPr>
      </w:pPr>
      <w:r w:rsidRPr="00145673">
        <w:rPr>
          <w:rFonts w:cs="Times New Roman"/>
          <w:b/>
          <w:szCs w:val="24"/>
        </w:rPr>
        <w:t>mun. Chișinău</w:t>
      </w:r>
      <w:r w:rsidRPr="00145673">
        <w:rPr>
          <w:rFonts w:cs="Times New Roman"/>
          <w:szCs w:val="24"/>
        </w:rPr>
        <w:t xml:space="preserve">                                                                      </w:t>
      </w:r>
      <w:r w:rsidR="00C26F35" w:rsidRPr="00145673">
        <w:rPr>
          <w:rFonts w:cs="Times New Roman"/>
          <w:szCs w:val="24"/>
        </w:rPr>
        <w:t xml:space="preserve">                                                   </w:t>
      </w:r>
      <w:r w:rsidRPr="00145673">
        <w:rPr>
          <w:rFonts w:cs="Times New Roman"/>
          <w:b/>
          <w:szCs w:val="24"/>
        </w:rPr>
        <w:t>01.07.2026</w:t>
      </w:r>
    </w:p>
    <w:p w14:paraId="5FCFF04A" w14:textId="77777777" w:rsidR="007604AC" w:rsidRPr="00145673" w:rsidRDefault="00F74754">
      <w:pPr>
        <w:jc w:val="center"/>
        <w:rPr>
          <w:rFonts w:cs="Times New Roman"/>
          <w:szCs w:val="24"/>
        </w:rPr>
      </w:pPr>
      <w:r w:rsidRPr="00145673">
        <w:rPr>
          <w:rFonts w:cs="Times New Roman"/>
          <w:b/>
          <w:szCs w:val="24"/>
        </w:rPr>
        <w:t>1. PĂRȚILE CONTRACTANTE</w:t>
      </w:r>
    </w:p>
    <w:p w14:paraId="47423CE5" w14:textId="21B5477D" w:rsidR="007604AC" w:rsidRPr="00145673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 xml:space="preserve">1.1. </w:t>
      </w:r>
      <w:r w:rsidR="00A726DA">
        <w:rPr>
          <w:rFonts w:cs="Times New Roman"/>
          <w:b/>
          <w:bCs/>
          <w:color w:val="FF0000"/>
          <w:szCs w:val="24"/>
        </w:rPr>
        <w:t>BUBLIȚCHI ALEXANDRU</w:t>
      </w:r>
      <w:r w:rsidRPr="00145673">
        <w:rPr>
          <w:rFonts w:cs="Times New Roman"/>
          <w:b/>
          <w:bCs/>
          <w:color w:val="FF0000"/>
          <w:szCs w:val="24"/>
        </w:rPr>
        <w:t>, IDNP, domiciliat în mun. Chișinău, str. Anton Crihan, 29/1,</w:t>
      </w:r>
      <w:r w:rsidRPr="00145673">
        <w:rPr>
          <w:rFonts w:cs="Times New Roman"/>
          <w:szCs w:val="24"/>
        </w:rPr>
        <w:t xml:space="preserve"> în calitate de proprietar și locator, denumit în continuare „Locator”, pe de o parte,</w:t>
      </w:r>
    </w:p>
    <w:p w14:paraId="5326FA40" w14:textId="77777777" w:rsidR="007604AC" w:rsidRPr="00145673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>și</w:t>
      </w:r>
    </w:p>
    <w:p w14:paraId="60993374" w14:textId="479E8F63" w:rsidR="007604AC" w:rsidRPr="00145673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 xml:space="preserve">1.2. </w:t>
      </w:r>
      <w:r w:rsidR="00A726DA">
        <w:rPr>
          <w:rFonts w:cs="Times New Roman"/>
          <w:b/>
          <w:bCs/>
          <w:color w:val="FF0000"/>
          <w:szCs w:val="24"/>
        </w:rPr>
        <w:t>BENEFICIU SRL</w:t>
      </w:r>
      <w:r w:rsidRPr="00145673">
        <w:rPr>
          <w:rFonts w:cs="Times New Roman"/>
          <w:b/>
          <w:bCs/>
          <w:color w:val="FF0000"/>
          <w:szCs w:val="24"/>
        </w:rPr>
        <w:t xml:space="preserve">, IDNO </w:t>
      </w:r>
      <w:r w:rsidR="00A726DA">
        <w:rPr>
          <w:rFonts w:cs="Times New Roman"/>
          <w:b/>
          <w:bCs/>
          <w:color w:val="FF0000"/>
          <w:szCs w:val="24"/>
        </w:rPr>
        <w:t>100566000123</w:t>
      </w:r>
      <w:r w:rsidRPr="00145673">
        <w:rPr>
          <w:rFonts w:cs="Times New Roman"/>
          <w:b/>
          <w:bCs/>
          <w:color w:val="FF0000"/>
          <w:szCs w:val="24"/>
        </w:rPr>
        <w:t>, înregistrată la data de 02.09.2009, cu sediul în MD-2005, str. Alexandru cel Bun, 9/A, ap. (of.) 1, mun. Chișinău, Republica Moldova</w:t>
      </w:r>
      <w:r w:rsidRPr="00145673">
        <w:rPr>
          <w:rFonts w:cs="Times New Roman"/>
          <w:szCs w:val="24"/>
        </w:rPr>
        <w:t xml:space="preserve">, reprezentată de administrator </w:t>
      </w:r>
      <w:r w:rsidR="00A726DA">
        <w:rPr>
          <w:rFonts w:cs="Times New Roman"/>
          <w:b/>
          <w:bCs/>
          <w:color w:val="FF0000"/>
          <w:szCs w:val="24"/>
        </w:rPr>
        <w:t>Bublițchi Alina</w:t>
      </w:r>
      <w:r w:rsidRPr="00145673">
        <w:rPr>
          <w:rFonts w:cs="Times New Roman"/>
          <w:szCs w:val="24"/>
        </w:rPr>
        <w:t xml:space="preserve">, </w:t>
      </w:r>
      <w:r w:rsidRPr="00145673">
        <w:rPr>
          <w:rFonts w:cs="Times New Roman"/>
          <w:b/>
          <w:bCs/>
          <w:color w:val="FF0000"/>
          <w:szCs w:val="24"/>
        </w:rPr>
        <w:t>IDNP</w:t>
      </w:r>
      <w:r w:rsidRPr="00145673">
        <w:rPr>
          <w:rFonts w:cs="Times New Roman"/>
          <w:szCs w:val="24"/>
        </w:rPr>
        <w:t xml:space="preserve"> </w:t>
      </w:r>
      <w:r w:rsidR="00A726DA">
        <w:rPr>
          <w:rFonts w:cs="Times New Roman"/>
          <w:b/>
          <w:bCs/>
          <w:color w:val="FF0000"/>
          <w:szCs w:val="24"/>
        </w:rPr>
        <w:t>099xx04118523</w:t>
      </w:r>
      <w:r w:rsidRPr="00145673">
        <w:rPr>
          <w:rFonts w:cs="Times New Roman"/>
          <w:szCs w:val="24"/>
        </w:rPr>
        <w:t>, în calitate de locatar, denumită în continuare „Locatar”, pe de altă parte,</w:t>
      </w:r>
      <w:r w:rsidR="00C26F35" w:rsidRPr="00145673">
        <w:rPr>
          <w:rFonts w:cs="Times New Roman"/>
          <w:szCs w:val="24"/>
        </w:rPr>
        <w:t xml:space="preserve"> </w:t>
      </w:r>
      <w:r w:rsidRPr="00145673">
        <w:rPr>
          <w:rFonts w:cs="Times New Roman"/>
          <w:szCs w:val="24"/>
        </w:rPr>
        <w:t>au încheiat prezentul Contract de locațiune în următoarele condiții:</w:t>
      </w:r>
    </w:p>
    <w:p w14:paraId="7057C779" w14:textId="77777777" w:rsidR="007604AC" w:rsidRPr="00145673" w:rsidRDefault="00F74754">
      <w:pPr>
        <w:jc w:val="center"/>
        <w:rPr>
          <w:rFonts w:cs="Times New Roman"/>
          <w:szCs w:val="24"/>
        </w:rPr>
      </w:pPr>
      <w:r w:rsidRPr="00145673">
        <w:rPr>
          <w:rFonts w:cs="Times New Roman"/>
          <w:b/>
          <w:szCs w:val="24"/>
        </w:rPr>
        <w:t>2. OBIECTUL CONTRACTULUI</w:t>
      </w:r>
    </w:p>
    <w:p w14:paraId="728C6118" w14:textId="3F3A5124" w:rsidR="007604AC" w:rsidRPr="00145673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 xml:space="preserve">2.1. Locatorul transmite Locatarului, contra plată, în folosință temporară bunul imobil situat în </w:t>
      </w:r>
      <w:r w:rsidRPr="00145673">
        <w:rPr>
          <w:rFonts w:cs="Times New Roman"/>
          <w:b/>
          <w:bCs/>
          <w:color w:val="FF0000"/>
          <w:szCs w:val="24"/>
        </w:rPr>
        <w:t xml:space="preserve">mun. Chișinău, sect. Rîșcani, str. Eugen Doga, </w:t>
      </w:r>
      <w:r w:rsidR="00A726DA">
        <w:rPr>
          <w:rFonts w:cs="Times New Roman"/>
          <w:b/>
          <w:bCs/>
          <w:color w:val="FF0000"/>
          <w:szCs w:val="24"/>
        </w:rPr>
        <w:t>9</w:t>
      </w:r>
      <w:r w:rsidRPr="00145673">
        <w:rPr>
          <w:rFonts w:cs="Times New Roman"/>
          <w:b/>
          <w:bCs/>
          <w:color w:val="FF0000"/>
          <w:szCs w:val="24"/>
        </w:rPr>
        <w:t>,</w:t>
      </w:r>
      <w:r w:rsidRPr="00145673">
        <w:rPr>
          <w:rFonts w:cs="Times New Roman"/>
          <w:szCs w:val="24"/>
        </w:rPr>
        <w:t xml:space="preserve"> și anume </w:t>
      </w:r>
      <w:r w:rsidRPr="00145673">
        <w:rPr>
          <w:rFonts w:cs="Times New Roman"/>
          <w:b/>
          <w:bCs/>
          <w:color w:val="FF0000"/>
          <w:szCs w:val="24"/>
        </w:rPr>
        <w:t xml:space="preserve">construcția cu numărul cadastral </w:t>
      </w:r>
      <w:r w:rsidR="00A726DA">
        <w:rPr>
          <w:rFonts w:cs="Times New Roman"/>
          <w:b/>
          <w:bCs/>
          <w:color w:val="FF0000"/>
          <w:szCs w:val="24"/>
        </w:rPr>
        <w:t>xxvvuio.123.01</w:t>
      </w:r>
      <w:r w:rsidRPr="00145673">
        <w:rPr>
          <w:rFonts w:cs="Times New Roman"/>
          <w:b/>
          <w:bCs/>
          <w:color w:val="FF0000"/>
          <w:szCs w:val="24"/>
        </w:rPr>
        <w:t xml:space="preserve">, cu suprafața de </w:t>
      </w:r>
      <w:r w:rsidR="00A726DA">
        <w:rPr>
          <w:rFonts w:cs="Times New Roman"/>
          <w:b/>
          <w:bCs/>
          <w:color w:val="FF0000"/>
          <w:szCs w:val="24"/>
        </w:rPr>
        <w:t>100</w:t>
      </w:r>
      <w:r w:rsidRPr="00145673">
        <w:rPr>
          <w:rFonts w:cs="Times New Roman"/>
          <w:b/>
          <w:bCs/>
          <w:color w:val="FF0000"/>
          <w:szCs w:val="24"/>
        </w:rPr>
        <w:t>,5 m²,</w:t>
      </w:r>
      <w:r w:rsidRPr="00145673">
        <w:rPr>
          <w:rFonts w:cs="Times New Roman"/>
          <w:color w:val="FF0000"/>
          <w:szCs w:val="24"/>
        </w:rPr>
        <w:t xml:space="preserve"> </w:t>
      </w:r>
      <w:r w:rsidRPr="00145673">
        <w:rPr>
          <w:rFonts w:cs="Times New Roman"/>
          <w:szCs w:val="24"/>
        </w:rPr>
        <w:t xml:space="preserve">destinația: </w:t>
      </w:r>
      <w:r w:rsidRPr="00145673">
        <w:rPr>
          <w:rFonts w:cs="Times New Roman"/>
          <w:b/>
          <w:bCs/>
          <w:color w:val="FF0000"/>
          <w:szCs w:val="24"/>
        </w:rPr>
        <w:t>clădire cu funcții comasate.</w:t>
      </w:r>
    </w:p>
    <w:p w14:paraId="0E75C48B" w14:textId="77777777" w:rsidR="007604AC" w:rsidRPr="00145673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>2.2. Bunul imobil indicat la pct. 2.1 aparține cu drept de proprietate Locatorului.</w:t>
      </w:r>
    </w:p>
    <w:p w14:paraId="5701AE7C" w14:textId="77777777" w:rsidR="007604AC" w:rsidRPr="00145673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>2.3. Bunul va fi utilizat de Locatar pentru desfășurarea activității sale economice, cu respectarea destinației bunului și a legislației în vigoare.</w:t>
      </w:r>
    </w:p>
    <w:p w14:paraId="768FA868" w14:textId="77777777" w:rsidR="007604AC" w:rsidRPr="00145673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>2.4. Predarea bunului se efectuează în baza unui act de predare-primire semnat de ambele părți, care constituie parte integrantă a prezentului Contract.</w:t>
      </w:r>
    </w:p>
    <w:p w14:paraId="003C8410" w14:textId="77777777" w:rsidR="007604AC" w:rsidRPr="00145673" w:rsidRDefault="00F74754">
      <w:pPr>
        <w:jc w:val="center"/>
        <w:rPr>
          <w:rFonts w:cs="Times New Roman"/>
          <w:szCs w:val="24"/>
        </w:rPr>
      </w:pPr>
      <w:r w:rsidRPr="00145673">
        <w:rPr>
          <w:rFonts w:cs="Times New Roman"/>
          <w:b/>
          <w:szCs w:val="24"/>
        </w:rPr>
        <w:t>3. TERMENUL LOCAȚIUNII</w:t>
      </w:r>
    </w:p>
    <w:p w14:paraId="2CA30B0B" w14:textId="77777777" w:rsidR="007604AC" w:rsidRPr="00145673" w:rsidRDefault="00F74754">
      <w:pPr>
        <w:jc w:val="both"/>
        <w:rPr>
          <w:rFonts w:cs="Times New Roman"/>
          <w:b/>
          <w:bCs/>
          <w:color w:val="FF0000"/>
          <w:szCs w:val="24"/>
        </w:rPr>
      </w:pPr>
      <w:r w:rsidRPr="00145673">
        <w:rPr>
          <w:rFonts w:cs="Times New Roman"/>
          <w:szCs w:val="24"/>
        </w:rPr>
        <w:t xml:space="preserve">3.1. Contractul se încheie pe un termen de </w:t>
      </w:r>
      <w:r w:rsidRPr="00145673">
        <w:rPr>
          <w:rFonts w:cs="Times New Roman"/>
          <w:b/>
          <w:bCs/>
          <w:color w:val="FF0000"/>
          <w:szCs w:val="24"/>
        </w:rPr>
        <w:t>4 (patru) ani</w:t>
      </w:r>
      <w:r w:rsidRPr="00145673">
        <w:rPr>
          <w:rFonts w:cs="Times New Roman"/>
          <w:szCs w:val="24"/>
        </w:rPr>
        <w:t xml:space="preserve">, începând cu data de </w:t>
      </w:r>
      <w:r w:rsidRPr="00145673">
        <w:rPr>
          <w:rFonts w:cs="Times New Roman"/>
          <w:b/>
          <w:bCs/>
          <w:color w:val="FF0000"/>
          <w:szCs w:val="24"/>
        </w:rPr>
        <w:t>01.07.2026 și până la data de 30.06.2030 inclusiv.</w:t>
      </w:r>
    </w:p>
    <w:p w14:paraId="05EB6571" w14:textId="77777777" w:rsidR="007604AC" w:rsidRPr="00145673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>3.2. Prelungirea termenului este posibilă prin acordul scris al părților, formalizat prin act adițional.</w:t>
      </w:r>
    </w:p>
    <w:p w14:paraId="329F43A5" w14:textId="4B92DB87" w:rsidR="007604AC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>3.3. Părțile vor întreprinde acțiunile necesare pentru înregistrarea dreptului de locațiune în Registrul bunurilor imobile, în condițiile legislației aplicabile.</w:t>
      </w:r>
    </w:p>
    <w:p w14:paraId="5BFCBA5C" w14:textId="77777777" w:rsidR="002A3ECE" w:rsidRPr="00145673" w:rsidRDefault="002A3ECE">
      <w:pPr>
        <w:jc w:val="both"/>
        <w:rPr>
          <w:rFonts w:cs="Times New Roman"/>
          <w:szCs w:val="24"/>
        </w:rPr>
      </w:pPr>
    </w:p>
    <w:p w14:paraId="22F2CF22" w14:textId="77777777" w:rsidR="007604AC" w:rsidRPr="00145673" w:rsidRDefault="00F74754">
      <w:pPr>
        <w:jc w:val="center"/>
        <w:rPr>
          <w:rFonts w:cs="Times New Roman"/>
          <w:szCs w:val="24"/>
        </w:rPr>
      </w:pPr>
      <w:bookmarkStart w:id="0" w:name="_Hlk241840484"/>
      <w:r w:rsidRPr="00145673">
        <w:rPr>
          <w:rFonts w:cs="Times New Roman"/>
          <w:b/>
          <w:szCs w:val="24"/>
        </w:rPr>
        <w:t>4. CHIRIA ȘI MODALITATEA DE PLATĂ</w:t>
      </w:r>
    </w:p>
    <w:p w14:paraId="618D6B6A" w14:textId="342D57F7" w:rsidR="002A3ECE" w:rsidRDefault="002A3ECE" w:rsidP="002A3ECE">
      <w:pPr>
        <w:spacing w:after="120"/>
      </w:pPr>
      <w:r>
        <w:t xml:space="preserve">4.1. </w:t>
      </w:r>
      <w:r w:rsidRPr="002A3ECE">
        <w:rPr>
          <w:b/>
          <w:bCs/>
          <w:color w:val="FF0000"/>
        </w:rPr>
        <w:t>Chiria lunară brută</w:t>
      </w:r>
      <w:r w:rsidRPr="002A3ECE">
        <w:rPr>
          <w:color w:val="FF0000"/>
        </w:rPr>
        <w:t xml:space="preserve"> </w:t>
      </w:r>
      <w:r w:rsidRPr="00145673">
        <w:rPr>
          <w:rFonts w:cs="Times New Roman"/>
          <w:szCs w:val="24"/>
        </w:rPr>
        <w:t xml:space="preserve">pentru folosința bunului imobil </w:t>
      </w:r>
      <w:r w:rsidRPr="002A3ECE">
        <w:rPr>
          <w:rFonts w:cs="Times New Roman"/>
          <w:b/>
          <w:bCs/>
          <w:color w:val="FF0000"/>
          <w:szCs w:val="24"/>
        </w:rPr>
        <w:t>constituie</w:t>
      </w:r>
      <w:r w:rsidRPr="002A3ECE">
        <w:rPr>
          <w:b/>
          <w:bCs/>
          <w:color w:val="FF0000"/>
        </w:rPr>
        <w:t xml:space="preserve"> 113.000 (una sută treisprezece mii)</w:t>
      </w:r>
      <w:r>
        <w:t xml:space="preserve"> lei moldovenești, sumă ce include impozitul pe venit reținut la sursa de plată.</w:t>
      </w:r>
    </w:p>
    <w:p w14:paraId="095E9A27" w14:textId="77777777" w:rsidR="002A3ECE" w:rsidRDefault="002A3ECE" w:rsidP="002A3ECE">
      <w:pPr>
        <w:spacing w:after="120"/>
      </w:pPr>
      <w:r>
        <w:t xml:space="preserve">4.2. Potrivit art. 90¹ alin. (3) din Codul fiscal al Republicii Moldova, locatarul reține din chiria brută impozitul final pe venit de </w:t>
      </w:r>
      <w:r w:rsidRPr="0077745B">
        <w:rPr>
          <w:b/>
          <w:bCs/>
          <w:color w:val="FF0000"/>
        </w:rPr>
        <w:t>12%</w:t>
      </w:r>
      <w:r w:rsidRPr="0077745B">
        <w:rPr>
          <w:color w:val="FF0000"/>
        </w:rPr>
        <w:t xml:space="preserve">, </w:t>
      </w:r>
      <w:r>
        <w:t xml:space="preserve">respectiv </w:t>
      </w:r>
      <w:r w:rsidRPr="0077745B">
        <w:rPr>
          <w:b/>
          <w:bCs/>
          <w:color w:val="FF0000"/>
        </w:rPr>
        <w:t>13.560 lei lunar</w:t>
      </w:r>
      <w:r>
        <w:t>, și îl achită la buget în termenele prevăzute de lege.</w:t>
      </w:r>
    </w:p>
    <w:p w14:paraId="0D4C7914" w14:textId="77777777" w:rsidR="002A3ECE" w:rsidRDefault="002A3ECE" w:rsidP="002A3ECE">
      <w:pPr>
        <w:spacing w:after="120"/>
      </w:pPr>
      <w:r>
        <w:t xml:space="preserve">4.3. </w:t>
      </w:r>
      <w:r w:rsidRPr="002A3ECE">
        <w:rPr>
          <w:b/>
          <w:bCs/>
          <w:color w:val="FF0000"/>
        </w:rPr>
        <w:t>Suma netă</w:t>
      </w:r>
      <w:r w:rsidRPr="002A3ECE">
        <w:rPr>
          <w:color w:val="FF0000"/>
        </w:rPr>
        <w:t xml:space="preserve"> </w:t>
      </w:r>
      <w:r>
        <w:t xml:space="preserve">achitată locatorului este de </w:t>
      </w:r>
      <w:r w:rsidRPr="002A3ECE">
        <w:rPr>
          <w:b/>
          <w:bCs/>
          <w:color w:val="FF0000"/>
        </w:rPr>
        <w:t>99.440 (nouăzeci și nouă de mii patru sute patruzeci) lei</w:t>
      </w:r>
      <w:r w:rsidRPr="002A3ECE">
        <w:rPr>
          <w:color w:val="FF0000"/>
        </w:rPr>
        <w:t xml:space="preserve"> </w:t>
      </w:r>
      <w:r>
        <w:t>lunar, în condițiile menținerii cotei de impozitare indicate.</w:t>
      </w:r>
    </w:p>
    <w:p w14:paraId="3D9DEA40" w14:textId="4E99920A" w:rsidR="007604AC" w:rsidRPr="00145673" w:rsidRDefault="00F74754">
      <w:pPr>
        <w:jc w:val="both"/>
        <w:rPr>
          <w:rFonts w:cs="Times New Roman"/>
          <w:b/>
          <w:bCs/>
          <w:color w:val="FF0000"/>
          <w:szCs w:val="24"/>
        </w:rPr>
      </w:pPr>
      <w:r w:rsidRPr="00145673">
        <w:rPr>
          <w:rFonts w:cs="Times New Roman"/>
          <w:szCs w:val="24"/>
        </w:rPr>
        <w:t>4</w:t>
      </w:r>
      <w:r w:rsidR="002A3ECE">
        <w:rPr>
          <w:rFonts w:cs="Times New Roman"/>
          <w:szCs w:val="24"/>
        </w:rPr>
        <w:t>.4</w:t>
      </w:r>
      <w:r w:rsidRPr="00145673">
        <w:rPr>
          <w:rFonts w:cs="Times New Roman"/>
          <w:szCs w:val="24"/>
        </w:rPr>
        <w:t xml:space="preserve">. Chiria se calculează începând cu data de </w:t>
      </w:r>
      <w:r w:rsidRPr="00145673">
        <w:rPr>
          <w:rFonts w:cs="Times New Roman"/>
          <w:b/>
          <w:bCs/>
          <w:color w:val="FF0000"/>
          <w:szCs w:val="24"/>
        </w:rPr>
        <w:t>01.07.2026.</w:t>
      </w:r>
    </w:p>
    <w:p w14:paraId="6E3076AF" w14:textId="17199CEC" w:rsidR="007604AC" w:rsidRPr="00145673" w:rsidRDefault="00F74754">
      <w:pPr>
        <w:jc w:val="both"/>
        <w:rPr>
          <w:rFonts w:cs="Times New Roman"/>
          <w:szCs w:val="24"/>
        </w:rPr>
      </w:pPr>
      <w:bookmarkStart w:id="1" w:name="_Hlk241840444"/>
      <w:r w:rsidRPr="00145673">
        <w:rPr>
          <w:rFonts w:cs="Times New Roman"/>
          <w:szCs w:val="24"/>
        </w:rPr>
        <w:t>4.</w:t>
      </w:r>
      <w:r w:rsidR="002A3ECE">
        <w:rPr>
          <w:rFonts w:cs="Times New Roman"/>
          <w:szCs w:val="24"/>
        </w:rPr>
        <w:t>5</w:t>
      </w:r>
      <w:r w:rsidRPr="00145673">
        <w:rPr>
          <w:rFonts w:cs="Times New Roman"/>
          <w:szCs w:val="24"/>
        </w:rPr>
        <w:t xml:space="preserve">. </w:t>
      </w:r>
      <w:r w:rsidRPr="00145673">
        <w:rPr>
          <w:rFonts w:cs="Times New Roman"/>
          <w:szCs w:val="24"/>
          <w:u w:val="single"/>
        </w:rPr>
        <w:t>Plata chiriei se efectuează lunar</w:t>
      </w:r>
      <w:r w:rsidRPr="00145673">
        <w:rPr>
          <w:rFonts w:cs="Times New Roman"/>
          <w:szCs w:val="24"/>
        </w:rPr>
        <w:t xml:space="preserve">, prin </w:t>
      </w:r>
      <w:r w:rsidR="00145673" w:rsidRPr="00145673">
        <w:rPr>
          <w:rFonts w:cs="Times New Roman"/>
          <w:szCs w:val="24"/>
        </w:rPr>
        <w:t xml:space="preserve">numerar/ </w:t>
      </w:r>
      <w:r w:rsidRPr="00145673">
        <w:rPr>
          <w:rFonts w:cs="Times New Roman"/>
          <w:szCs w:val="24"/>
        </w:rPr>
        <w:t>transfer bancar în contul indicat de Locator, la termenul convenit de părți.</w:t>
      </w:r>
    </w:p>
    <w:bookmarkEnd w:id="0"/>
    <w:bookmarkEnd w:id="1"/>
    <w:p w14:paraId="544604D2" w14:textId="10CDEA76" w:rsidR="007604AC" w:rsidRPr="00145673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>4.</w:t>
      </w:r>
      <w:r w:rsidR="002A3ECE">
        <w:rPr>
          <w:rFonts w:cs="Times New Roman"/>
          <w:szCs w:val="24"/>
        </w:rPr>
        <w:t>6</w:t>
      </w:r>
      <w:r w:rsidRPr="00145673">
        <w:rPr>
          <w:rFonts w:cs="Times New Roman"/>
          <w:szCs w:val="24"/>
        </w:rPr>
        <w:t>. Cheltuielile pentru energie electrică, apă, canalizare, gaze, servicii comunale, salubrizare, internet și alte servicii aferente folosinței bunului sunt suportate de Locatar, dacă părțile nu convin altfel în scris.</w:t>
      </w:r>
    </w:p>
    <w:p w14:paraId="1D33BFD6" w14:textId="448E9C1B" w:rsidR="007604AC" w:rsidRPr="00145673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lastRenderedPageBreak/>
        <w:t>4.</w:t>
      </w:r>
      <w:r w:rsidR="002A3ECE">
        <w:rPr>
          <w:rFonts w:cs="Times New Roman"/>
          <w:szCs w:val="24"/>
        </w:rPr>
        <w:t>7</w:t>
      </w:r>
      <w:r w:rsidRPr="00145673">
        <w:rPr>
          <w:rFonts w:cs="Times New Roman"/>
          <w:szCs w:val="24"/>
        </w:rPr>
        <w:t>. Orice modificare a cuantumului chiriei se efectuează numai prin acordul scris al părților, prin act adițional.</w:t>
      </w:r>
    </w:p>
    <w:p w14:paraId="757C472D" w14:textId="77777777" w:rsidR="002A3ECE" w:rsidRDefault="002A3ECE">
      <w:pPr>
        <w:jc w:val="center"/>
        <w:rPr>
          <w:rFonts w:cs="Times New Roman"/>
          <w:b/>
          <w:szCs w:val="24"/>
        </w:rPr>
      </w:pPr>
    </w:p>
    <w:p w14:paraId="65533C86" w14:textId="2E079F70" w:rsidR="007604AC" w:rsidRPr="00145673" w:rsidRDefault="00F74754">
      <w:pPr>
        <w:jc w:val="center"/>
        <w:rPr>
          <w:rFonts w:cs="Times New Roman"/>
          <w:szCs w:val="24"/>
        </w:rPr>
      </w:pPr>
      <w:r w:rsidRPr="00145673">
        <w:rPr>
          <w:rFonts w:cs="Times New Roman"/>
          <w:b/>
          <w:szCs w:val="24"/>
        </w:rPr>
        <w:t>5. DREPTURILE ȘI OBLIGAȚIILE LOCATORULUI</w:t>
      </w:r>
    </w:p>
    <w:p w14:paraId="4545BAF8" w14:textId="77777777" w:rsidR="007604AC" w:rsidRPr="00145673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>5.1. Locatorul se obligă să predea bunul Locatarului în starea corespunzătoare utilizării convenite.</w:t>
      </w:r>
    </w:p>
    <w:p w14:paraId="1F229137" w14:textId="77777777" w:rsidR="007604AC" w:rsidRPr="00145673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>5.2. Locatorul are dreptul să verifice, cu notificarea prealabilă a Locatarului, modul de utilizare și starea bunului, fără a împiedica nejustificat activitatea Locatarului.</w:t>
      </w:r>
    </w:p>
    <w:p w14:paraId="0C29ABA6" w14:textId="3BC39218" w:rsidR="007604AC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>5.3. Locatorul se obligă să asigure Locatarului folosința liniștită a bunului pe întreaga durată a Contractului, cu respectarea condițiilor acestuia.</w:t>
      </w:r>
    </w:p>
    <w:p w14:paraId="58C8693A" w14:textId="77777777" w:rsidR="002A3ECE" w:rsidRPr="00145673" w:rsidRDefault="002A3ECE">
      <w:pPr>
        <w:jc w:val="both"/>
        <w:rPr>
          <w:rFonts w:cs="Times New Roman"/>
          <w:szCs w:val="24"/>
        </w:rPr>
      </w:pPr>
    </w:p>
    <w:p w14:paraId="35AAA96A" w14:textId="77777777" w:rsidR="007604AC" w:rsidRPr="00145673" w:rsidRDefault="00F74754">
      <w:pPr>
        <w:jc w:val="center"/>
        <w:rPr>
          <w:rFonts w:cs="Times New Roman"/>
          <w:szCs w:val="24"/>
        </w:rPr>
      </w:pPr>
      <w:r w:rsidRPr="00145673">
        <w:rPr>
          <w:rFonts w:cs="Times New Roman"/>
          <w:b/>
          <w:szCs w:val="24"/>
        </w:rPr>
        <w:t>6. DREPTURILE ȘI OBLIGAȚIILE LOCATARULUI</w:t>
      </w:r>
    </w:p>
    <w:p w14:paraId="6F32247E" w14:textId="77777777" w:rsidR="007604AC" w:rsidRPr="00145673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>6.1. Locatarul se obligă să utilizeze bunul conform destinației stabilite prin prezentul Contract și să îl păstreze în stare corespunzătoare.</w:t>
      </w:r>
    </w:p>
    <w:p w14:paraId="71AEDF92" w14:textId="77777777" w:rsidR="007604AC" w:rsidRPr="00145673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>6.2. Locatarul se obligă să achite chiria și celelalte plăți asumate la termenele stabilite.</w:t>
      </w:r>
    </w:p>
    <w:p w14:paraId="5CC3D029" w14:textId="77777777" w:rsidR="007604AC" w:rsidRPr="00145673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>6.3. Locatarul nu poate transmite bunul în sublocațiune, cesiona Contractul sau transmite folosința către terți fără acordul scris prealabil al Locatorului.</w:t>
      </w:r>
    </w:p>
    <w:p w14:paraId="5F1592EE" w14:textId="77777777" w:rsidR="007604AC" w:rsidRPr="00145673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>6.4. Modificările, reconstrucțiile, reamenajările sau îmbunătățirile care afectează bunul pot fi efectuate numai cu acordul scris prealabil al Locatorului și cu respectarea cerințelor legale.</w:t>
      </w:r>
    </w:p>
    <w:p w14:paraId="59B28CBA" w14:textId="77777777" w:rsidR="007604AC" w:rsidRPr="00145673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>6.5. La încetarea Contractului, Locatarul va restitui bunul în starea în care l-a primit, ținând cont de uzura normală.</w:t>
      </w:r>
    </w:p>
    <w:p w14:paraId="31CD945D" w14:textId="77777777" w:rsidR="007604AC" w:rsidRPr="00145673" w:rsidRDefault="00F74754">
      <w:pPr>
        <w:jc w:val="center"/>
        <w:rPr>
          <w:rFonts w:cs="Times New Roman"/>
          <w:szCs w:val="24"/>
        </w:rPr>
      </w:pPr>
      <w:r w:rsidRPr="00145673">
        <w:rPr>
          <w:rFonts w:cs="Times New Roman"/>
          <w:b/>
          <w:szCs w:val="24"/>
        </w:rPr>
        <w:t>7. REPARAȚII ȘI ÎMBUNĂTĂȚIRI</w:t>
      </w:r>
    </w:p>
    <w:p w14:paraId="36C170A1" w14:textId="77777777" w:rsidR="007604AC" w:rsidRPr="00145673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>7.1. Reparațiile curente determinate de folosirea obișnuită a bunului sunt suportate de Locatar.</w:t>
      </w:r>
    </w:p>
    <w:p w14:paraId="360A96D9" w14:textId="77777777" w:rsidR="007604AC" w:rsidRPr="00145673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>7.2. Reparațiile capitale sunt suportate de Locator, cu excepția cazurilor în care necesitatea acestora a fost provocată din culpa Locatarului.</w:t>
      </w:r>
    </w:p>
    <w:p w14:paraId="4F49CBD0" w14:textId="77777777" w:rsidR="007604AC" w:rsidRPr="00145673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>7.3. Regimul și compensarea eventualelor îmbunătățiri efectuate de Locatar se stabilesc în prealabil, în scris, de către părți.</w:t>
      </w:r>
    </w:p>
    <w:p w14:paraId="5D1CC141" w14:textId="77777777" w:rsidR="007604AC" w:rsidRPr="00145673" w:rsidRDefault="00F74754">
      <w:pPr>
        <w:jc w:val="center"/>
        <w:rPr>
          <w:rFonts w:cs="Times New Roman"/>
          <w:szCs w:val="24"/>
        </w:rPr>
      </w:pPr>
      <w:r w:rsidRPr="00145673">
        <w:rPr>
          <w:rFonts w:cs="Times New Roman"/>
          <w:b/>
          <w:szCs w:val="24"/>
        </w:rPr>
        <w:t>8. RĂSPUNDEREA PĂRȚILOR</w:t>
      </w:r>
    </w:p>
    <w:p w14:paraId="332EBA86" w14:textId="77777777" w:rsidR="007604AC" w:rsidRPr="00145673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>8.1. Pentru neexecutarea sau executarea necorespunzătoare a obligațiilor contractuale, partea în culpă răspunde conform prezentului Contract și legislației Republicii Moldova.</w:t>
      </w:r>
    </w:p>
    <w:p w14:paraId="22B66D57" w14:textId="77777777" w:rsidR="007604AC" w:rsidRPr="00145673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>8.2. Locatarul răspunde pentru deteriorarea bunului produsă din culpa sa ori a persoanelor cărora le-a permis accesul în imobil.</w:t>
      </w:r>
    </w:p>
    <w:p w14:paraId="4B8D6118" w14:textId="77777777" w:rsidR="007604AC" w:rsidRPr="00145673" w:rsidRDefault="00F74754">
      <w:pPr>
        <w:jc w:val="center"/>
        <w:rPr>
          <w:rFonts w:cs="Times New Roman"/>
          <w:szCs w:val="24"/>
        </w:rPr>
      </w:pPr>
      <w:r w:rsidRPr="00145673">
        <w:rPr>
          <w:rFonts w:cs="Times New Roman"/>
          <w:b/>
          <w:szCs w:val="24"/>
        </w:rPr>
        <w:t>9. ÎNCETAREA CONTRACTULUI</w:t>
      </w:r>
    </w:p>
    <w:p w14:paraId="09D2C24B" w14:textId="77777777" w:rsidR="007604AC" w:rsidRPr="00145673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>9.1. Contractul încetează la expirarea termenului prevăzut la pct. 3.1, prin acordul scris al părților sau în alte cazuri prevăzute de lege.</w:t>
      </w:r>
    </w:p>
    <w:p w14:paraId="75747249" w14:textId="77777777" w:rsidR="007604AC" w:rsidRPr="00145673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>9.2. Contractul poate fi rezolvit înainte de termen în cazul unei încălcări esențiale a obligațiilor contractuale, cu notificarea scrisă a celeilalte părți și respectarea condițiilor prevăzute de lege.</w:t>
      </w:r>
    </w:p>
    <w:p w14:paraId="0F515FD2" w14:textId="09863FFB" w:rsidR="007604AC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>9.3. La încetarea Contractului, părțile vor semna actul de restituire/predare-primire a bunului.</w:t>
      </w:r>
    </w:p>
    <w:p w14:paraId="7E512A84" w14:textId="77777777" w:rsidR="002A3ECE" w:rsidRPr="00145673" w:rsidRDefault="002A3ECE">
      <w:pPr>
        <w:jc w:val="both"/>
        <w:rPr>
          <w:rFonts w:cs="Times New Roman"/>
          <w:szCs w:val="24"/>
        </w:rPr>
      </w:pPr>
    </w:p>
    <w:p w14:paraId="3FD5B429" w14:textId="77777777" w:rsidR="007604AC" w:rsidRPr="00145673" w:rsidRDefault="00F74754">
      <w:pPr>
        <w:jc w:val="center"/>
        <w:rPr>
          <w:rFonts w:cs="Times New Roman"/>
          <w:szCs w:val="24"/>
        </w:rPr>
      </w:pPr>
      <w:r w:rsidRPr="00145673">
        <w:rPr>
          <w:rFonts w:cs="Times New Roman"/>
          <w:b/>
          <w:szCs w:val="24"/>
        </w:rPr>
        <w:t>10. FORȚA MAJORĂ</w:t>
      </w:r>
    </w:p>
    <w:p w14:paraId="25EE345D" w14:textId="5852C9AB" w:rsidR="002A3ECE" w:rsidRPr="00145673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>10.1. Părțile sunt exonerate de răspundere pentru neexecutarea obligațiilor în măsura în care aceasta este cauzată de un impediment justificator/forță majoră, în condițiile legislației aplicabile.</w:t>
      </w:r>
    </w:p>
    <w:p w14:paraId="72AB40E4" w14:textId="77777777" w:rsidR="007604AC" w:rsidRPr="00145673" w:rsidRDefault="00F74754">
      <w:pPr>
        <w:jc w:val="center"/>
        <w:rPr>
          <w:rFonts w:cs="Times New Roman"/>
          <w:szCs w:val="24"/>
        </w:rPr>
      </w:pPr>
      <w:r w:rsidRPr="00145673">
        <w:rPr>
          <w:rFonts w:cs="Times New Roman"/>
          <w:b/>
          <w:szCs w:val="24"/>
        </w:rPr>
        <w:t>11. SOLUȚIONAREA LITIGIILOR</w:t>
      </w:r>
    </w:p>
    <w:p w14:paraId="2EE55407" w14:textId="77777777" w:rsidR="007604AC" w:rsidRPr="00145673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>11.1. Divergențele vor fi soluționate, în primul rând, pe cale amiabilă.</w:t>
      </w:r>
    </w:p>
    <w:p w14:paraId="2ED56B48" w14:textId="3E5B8E14" w:rsidR="007604AC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lastRenderedPageBreak/>
        <w:t>11.2. În cazul în care soluționarea amiabilă nu este posibilă, litigiul va fi soluționat de instanțele competente ale Republicii Moldova.</w:t>
      </w:r>
    </w:p>
    <w:p w14:paraId="59667B3E" w14:textId="77777777" w:rsidR="002A3ECE" w:rsidRPr="00145673" w:rsidRDefault="002A3ECE">
      <w:pPr>
        <w:jc w:val="both"/>
        <w:rPr>
          <w:rFonts w:cs="Times New Roman"/>
          <w:szCs w:val="24"/>
        </w:rPr>
      </w:pPr>
    </w:p>
    <w:p w14:paraId="4C8181B9" w14:textId="77777777" w:rsidR="007604AC" w:rsidRPr="00145673" w:rsidRDefault="00F74754">
      <w:pPr>
        <w:jc w:val="center"/>
        <w:rPr>
          <w:rFonts w:cs="Times New Roman"/>
          <w:szCs w:val="24"/>
        </w:rPr>
      </w:pPr>
      <w:r w:rsidRPr="00145673">
        <w:rPr>
          <w:rFonts w:cs="Times New Roman"/>
          <w:b/>
          <w:szCs w:val="24"/>
        </w:rPr>
        <w:t>12. DISPOZIȚII FINALE</w:t>
      </w:r>
    </w:p>
    <w:p w14:paraId="1F5A6482" w14:textId="77777777" w:rsidR="007604AC" w:rsidRPr="00145673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>12.1. Orice modificare sau completare a Contractului este valabilă numai dacă este întocmită în scris și semnată de ambele părți.</w:t>
      </w:r>
    </w:p>
    <w:p w14:paraId="69CEA1F2" w14:textId="77777777" w:rsidR="007604AC" w:rsidRPr="00145673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>12.2. Contractul este întocmit în exemplare originale cu aceeași forță juridică, pentru părți și, după caz, pentru autoritatea competentă.</w:t>
      </w:r>
    </w:p>
    <w:p w14:paraId="3727AF22" w14:textId="22151178" w:rsidR="007604AC" w:rsidRDefault="00F74754">
      <w:pPr>
        <w:jc w:val="both"/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>12.3. Actul de predare-primire și actele adiționale semnate de părți constituie părți integrante ale Contractului.</w:t>
      </w:r>
    </w:p>
    <w:p w14:paraId="1D4BDD0C" w14:textId="77777777" w:rsidR="00556506" w:rsidRPr="00145673" w:rsidRDefault="00556506">
      <w:pPr>
        <w:jc w:val="both"/>
        <w:rPr>
          <w:rFonts w:cs="Times New Roman"/>
          <w:szCs w:val="24"/>
        </w:rPr>
      </w:pPr>
    </w:p>
    <w:p w14:paraId="08768C9D" w14:textId="77777777" w:rsidR="007604AC" w:rsidRPr="00145673" w:rsidRDefault="00F74754">
      <w:pPr>
        <w:jc w:val="center"/>
        <w:rPr>
          <w:rFonts w:cs="Times New Roman"/>
          <w:szCs w:val="24"/>
        </w:rPr>
      </w:pPr>
      <w:r w:rsidRPr="00145673">
        <w:rPr>
          <w:rFonts w:cs="Times New Roman"/>
          <w:b/>
          <w:szCs w:val="24"/>
        </w:rPr>
        <w:t>13. DATELE ȘI SEMNĂTURILE PĂRȚILOR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7604AC" w:rsidRPr="00145673" w14:paraId="727221A1" w14:textId="77777777" w:rsidTr="002A3ECE">
        <w:trPr>
          <w:jc w:val="center"/>
        </w:trPr>
        <w:tc>
          <w:tcPr>
            <w:tcW w:w="4929" w:type="dxa"/>
            <w:tcBorders>
              <w:right w:val="single" w:sz="4" w:space="0" w:color="auto"/>
            </w:tcBorders>
          </w:tcPr>
          <w:p w14:paraId="46FD0DAB" w14:textId="42DC8A5F" w:rsidR="007604AC" w:rsidRPr="00145673" w:rsidRDefault="00F74754">
            <w:pPr>
              <w:rPr>
                <w:rFonts w:cs="Times New Roman"/>
                <w:szCs w:val="24"/>
              </w:rPr>
            </w:pPr>
            <w:r w:rsidRPr="00145673">
              <w:rPr>
                <w:rFonts w:cs="Times New Roman"/>
                <w:b/>
                <w:bCs/>
                <w:szCs w:val="24"/>
              </w:rPr>
              <w:t>LOCATOR</w:t>
            </w:r>
            <w:r w:rsidRPr="00145673">
              <w:rPr>
                <w:rFonts w:cs="Times New Roman"/>
                <w:szCs w:val="24"/>
              </w:rPr>
              <w:br/>
            </w:r>
            <w:r w:rsidR="00A726DA">
              <w:rPr>
                <w:rFonts w:cs="Times New Roman"/>
                <w:b/>
                <w:bCs/>
                <w:color w:val="FF0000"/>
                <w:szCs w:val="24"/>
              </w:rPr>
              <w:t>BUBLIȚCHI ALEXANDRU</w:t>
            </w:r>
            <w:r w:rsidRPr="00145673">
              <w:rPr>
                <w:rFonts w:cs="Times New Roman"/>
                <w:szCs w:val="24"/>
              </w:rPr>
              <w:br/>
              <w:t xml:space="preserve">IDNP: </w:t>
            </w:r>
            <w:r w:rsidR="00A726DA">
              <w:rPr>
                <w:rFonts w:cs="Times New Roman"/>
                <w:szCs w:val="24"/>
              </w:rPr>
              <w:t>1234567891234</w:t>
            </w:r>
            <w:r w:rsidRPr="00145673">
              <w:rPr>
                <w:rFonts w:cs="Times New Roman"/>
                <w:szCs w:val="24"/>
              </w:rPr>
              <w:br/>
              <w:t>Domiciliu: mun. Chișinău,</w:t>
            </w:r>
            <w:r w:rsidRPr="00145673">
              <w:rPr>
                <w:rFonts w:cs="Times New Roman"/>
                <w:szCs w:val="24"/>
              </w:rPr>
              <w:br/>
              <w:t>str. Anton Crihan, 29/1</w:t>
            </w:r>
            <w:r w:rsidRPr="00145673">
              <w:rPr>
                <w:rFonts w:cs="Times New Roman"/>
                <w:szCs w:val="24"/>
              </w:rPr>
              <w:br/>
            </w:r>
            <w:r w:rsidRPr="00145673">
              <w:rPr>
                <w:rFonts w:cs="Times New Roman"/>
                <w:szCs w:val="24"/>
              </w:rPr>
              <w:br/>
              <w:t>Cont bancar: ____________________</w:t>
            </w:r>
            <w:r w:rsidRPr="00145673">
              <w:rPr>
                <w:rFonts w:cs="Times New Roman"/>
                <w:szCs w:val="24"/>
              </w:rPr>
              <w:br/>
              <w:t>Banca: _________________________</w:t>
            </w:r>
            <w:r w:rsidRPr="00145673">
              <w:rPr>
                <w:rFonts w:cs="Times New Roman"/>
                <w:szCs w:val="24"/>
              </w:rPr>
              <w:br/>
            </w:r>
            <w:r w:rsidRPr="00145673">
              <w:rPr>
                <w:rFonts w:cs="Times New Roman"/>
                <w:szCs w:val="24"/>
              </w:rPr>
              <w:br/>
              <w:t>Semnătura: ____________________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024085" w14:textId="3B47A6F9" w:rsidR="007604AC" w:rsidRPr="00145673" w:rsidRDefault="00F74754">
            <w:pPr>
              <w:rPr>
                <w:rFonts w:cs="Times New Roman"/>
                <w:szCs w:val="24"/>
              </w:rPr>
            </w:pPr>
            <w:r w:rsidRPr="00145673">
              <w:rPr>
                <w:rFonts w:cs="Times New Roman"/>
                <w:b/>
                <w:bCs/>
                <w:szCs w:val="24"/>
              </w:rPr>
              <w:t>LOCATAR</w:t>
            </w:r>
            <w:r w:rsidRPr="00145673">
              <w:rPr>
                <w:rFonts w:cs="Times New Roman"/>
                <w:szCs w:val="24"/>
              </w:rPr>
              <w:br/>
            </w:r>
            <w:r w:rsidR="00A726DA">
              <w:rPr>
                <w:rFonts w:cs="Times New Roman"/>
                <w:b/>
                <w:bCs/>
                <w:color w:val="FF0000"/>
                <w:szCs w:val="24"/>
              </w:rPr>
              <w:t>BENEFICIU SRL</w:t>
            </w:r>
            <w:r w:rsidRPr="00145673">
              <w:rPr>
                <w:rFonts w:cs="Times New Roman"/>
                <w:szCs w:val="24"/>
              </w:rPr>
              <w:br/>
              <w:t xml:space="preserve">IDNO: </w:t>
            </w:r>
            <w:r w:rsidR="00A726DA">
              <w:rPr>
                <w:rFonts w:cs="Times New Roman"/>
                <w:szCs w:val="24"/>
              </w:rPr>
              <w:t>100566000123</w:t>
            </w:r>
            <w:r w:rsidRPr="00145673">
              <w:rPr>
                <w:rFonts w:cs="Times New Roman"/>
                <w:szCs w:val="24"/>
              </w:rPr>
              <w:br/>
              <w:t>Sediu: MD-2005, str. Alexandru cel Bun, 9/A,</w:t>
            </w:r>
            <w:r w:rsidRPr="00145673">
              <w:rPr>
                <w:rFonts w:cs="Times New Roman"/>
                <w:szCs w:val="24"/>
              </w:rPr>
              <w:br/>
              <w:t>ap. (of.) 1, mun. Chișinău, RM</w:t>
            </w:r>
            <w:r w:rsidRPr="00145673">
              <w:rPr>
                <w:rFonts w:cs="Times New Roman"/>
                <w:szCs w:val="24"/>
              </w:rPr>
              <w:br/>
              <w:t xml:space="preserve">Administrator: </w:t>
            </w:r>
            <w:r w:rsidR="00A726DA">
              <w:rPr>
                <w:rFonts w:cs="Times New Roman"/>
                <w:szCs w:val="24"/>
              </w:rPr>
              <w:t>Bublițchi Alina</w:t>
            </w:r>
            <w:r w:rsidRPr="00145673">
              <w:rPr>
                <w:rFonts w:cs="Times New Roman"/>
                <w:szCs w:val="24"/>
              </w:rPr>
              <w:br/>
              <w:t>Tel.: 060-192-319</w:t>
            </w:r>
            <w:r w:rsidRPr="00145673">
              <w:rPr>
                <w:rFonts w:cs="Times New Roman"/>
                <w:szCs w:val="24"/>
              </w:rPr>
              <w:br/>
              <w:t>BC „VICTORIABANK” S.A.</w:t>
            </w:r>
            <w:r w:rsidRPr="00145673">
              <w:rPr>
                <w:rFonts w:cs="Times New Roman"/>
                <w:szCs w:val="24"/>
              </w:rPr>
              <w:br/>
              <w:t>BIC/SWIFT: VICBMD2X469</w:t>
            </w:r>
            <w:r w:rsidRPr="00145673">
              <w:rPr>
                <w:rFonts w:cs="Times New Roman"/>
                <w:szCs w:val="24"/>
              </w:rPr>
              <w:br/>
              <w:t>IBAN: MD79V1000002224626272</w:t>
            </w:r>
            <w:r w:rsidRPr="00145673">
              <w:rPr>
                <w:rFonts w:cs="Times New Roman"/>
                <w:szCs w:val="24"/>
              </w:rPr>
              <w:br/>
              <w:t>Semnătura: ____________________</w:t>
            </w:r>
          </w:p>
        </w:tc>
      </w:tr>
    </w:tbl>
    <w:p w14:paraId="1F810C4F" w14:textId="77777777" w:rsidR="007604AC" w:rsidRPr="00145673" w:rsidRDefault="00F74754">
      <w:pPr>
        <w:rPr>
          <w:rFonts w:cs="Times New Roman"/>
          <w:szCs w:val="24"/>
        </w:rPr>
      </w:pPr>
      <w:r w:rsidRPr="00145673">
        <w:rPr>
          <w:rFonts w:cs="Times New Roman"/>
          <w:szCs w:val="24"/>
        </w:rPr>
        <w:br w:type="page"/>
      </w:r>
    </w:p>
    <w:p w14:paraId="34C1FF0D" w14:textId="77777777" w:rsidR="007604AC" w:rsidRPr="00145673" w:rsidRDefault="00F74754">
      <w:pPr>
        <w:jc w:val="center"/>
        <w:rPr>
          <w:rFonts w:cs="Times New Roman"/>
          <w:szCs w:val="24"/>
        </w:rPr>
      </w:pPr>
      <w:r w:rsidRPr="00145673">
        <w:rPr>
          <w:rFonts w:cs="Times New Roman"/>
          <w:b/>
          <w:szCs w:val="24"/>
        </w:rPr>
        <w:lastRenderedPageBreak/>
        <w:t>ACT DE PREDARE-PRIMIRE</w:t>
      </w:r>
    </w:p>
    <w:p w14:paraId="6F19C527" w14:textId="63AC7477" w:rsidR="00556506" w:rsidRDefault="00F74754" w:rsidP="00556506">
      <w:pPr>
        <w:jc w:val="center"/>
        <w:rPr>
          <w:rFonts w:cs="Times New Roman"/>
          <w:b/>
          <w:bCs/>
          <w:szCs w:val="24"/>
        </w:rPr>
      </w:pPr>
      <w:r w:rsidRPr="00556506">
        <w:rPr>
          <w:rFonts w:cs="Times New Roman"/>
          <w:b/>
          <w:bCs/>
          <w:szCs w:val="24"/>
        </w:rPr>
        <w:t xml:space="preserve">la Contractul de locațiune nr. </w:t>
      </w:r>
      <w:r w:rsidR="00556506" w:rsidRPr="00556506">
        <w:rPr>
          <w:rFonts w:cs="Times New Roman"/>
          <w:b/>
          <w:bCs/>
          <w:szCs w:val="24"/>
        </w:rPr>
        <w:t>0107/26</w:t>
      </w:r>
      <w:r w:rsidRPr="00556506">
        <w:rPr>
          <w:rFonts w:cs="Times New Roman"/>
          <w:b/>
          <w:bCs/>
          <w:szCs w:val="24"/>
        </w:rPr>
        <w:t xml:space="preserve"> din 01.07.2026</w:t>
      </w:r>
    </w:p>
    <w:p w14:paraId="69FCEC78" w14:textId="77777777" w:rsidR="00556506" w:rsidRPr="00556506" w:rsidRDefault="00556506" w:rsidP="00556506">
      <w:pPr>
        <w:jc w:val="center"/>
        <w:rPr>
          <w:rFonts w:cs="Times New Roman"/>
          <w:b/>
          <w:bCs/>
          <w:szCs w:val="24"/>
        </w:rPr>
      </w:pPr>
    </w:p>
    <w:p w14:paraId="08E5D2E9" w14:textId="617847BB" w:rsidR="007604AC" w:rsidRPr="00556506" w:rsidRDefault="00F74754">
      <w:pPr>
        <w:jc w:val="both"/>
        <w:rPr>
          <w:rFonts w:cs="Times New Roman"/>
          <w:b/>
          <w:bCs/>
          <w:szCs w:val="24"/>
        </w:rPr>
      </w:pPr>
      <w:r w:rsidRPr="00556506">
        <w:rPr>
          <w:rFonts w:cs="Times New Roman"/>
          <w:b/>
          <w:bCs/>
          <w:szCs w:val="24"/>
        </w:rPr>
        <w:t>mun. Chișinău</w:t>
      </w:r>
      <w:r w:rsidR="00556506" w:rsidRPr="00556506">
        <w:rPr>
          <w:rFonts w:cs="Times New Roman"/>
          <w:b/>
          <w:bCs/>
          <w:szCs w:val="24"/>
        </w:rPr>
        <w:t xml:space="preserve">                                                                                                                </w:t>
      </w:r>
      <w:r w:rsidRPr="00556506">
        <w:rPr>
          <w:rFonts w:cs="Times New Roman"/>
          <w:b/>
          <w:bCs/>
          <w:szCs w:val="24"/>
        </w:rPr>
        <w:t>data</w:t>
      </w:r>
      <w:r w:rsidR="00556506" w:rsidRPr="00556506">
        <w:rPr>
          <w:rFonts w:cs="Times New Roman"/>
          <w:b/>
          <w:bCs/>
          <w:szCs w:val="24"/>
        </w:rPr>
        <w:t xml:space="preserve"> 01.07.2026</w:t>
      </w:r>
    </w:p>
    <w:p w14:paraId="7729706E" w14:textId="77777777" w:rsidR="00556506" w:rsidRDefault="00556506">
      <w:pPr>
        <w:jc w:val="both"/>
        <w:rPr>
          <w:rFonts w:cs="Times New Roman"/>
          <w:szCs w:val="24"/>
        </w:rPr>
      </w:pPr>
    </w:p>
    <w:p w14:paraId="73D8E5CB" w14:textId="216BB034" w:rsidR="007604AC" w:rsidRPr="00145673" w:rsidRDefault="00A726DA" w:rsidP="00556506">
      <w:pPr>
        <w:rPr>
          <w:rFonts w:cs="Times New Roman"/>
          <w:szCs w:val="24"/>
        </w:rPr>
      </w:pPr>
      <w:r>
        <w:rPr>
          <w:rFonts w:cs="Times New Roman"/>
          <w:szCs w:val="24"/>
        </w:rPr>
        <w:t>BUBLIȚCHI ALEXANDRU</w:t>
      </w:r>
      <w:r w:rsidR="00F74754" w:rsidRPr="00145673">
        <w:rPr>
          <w:rFonts w:cs="Times New Roman"/>
          <w:szCs w:val="24"/>
        </w:rPr>
        <w:t xml:space="preserve">, în calitate de Locator, predă, iar </w:t>
      </w:r>
      <w:r>
        <w:rPr>
          <w:rFonts w:cs="Times New Roman"/>
          <w:szCs w:val="24"/>
        </w:rPr>
        <w:t>BENEFICIU SRL</w:t>
      </w:r>
      <w:r w:rsidR="00F74754" w:rsidRPr="00145673">
        <w:rPr>
          <w:rFonts w:cs="Times New Roman"/>
          <w:szCs w:val="24"/>
        </w:rPr>
        <w:t xml:space="preserve">, reprezentată de administrator </w:t>
      </w:r>
      <w:r>
        <w:rPr>
          <w:rFonts w:cs="Times New Roman"/>
          <w:szCs w:val="24"/>
        </w:rPr>
        <w:t>Bublițchi Alina</w:t>
      </w:r>
      <w:r w:rsidR="00F74754" w:rsidRPr="00145673">
        <w:rPr>
          <w:rFonts w:cs="Times New Roman"/>
          <w:szCs w:val="24"/>
        </w:rPr>
        <w:t xml:space="preserve">, în calitate de Locatar, primește bunul imobil situat în mun. Chișinău, sect. Rîșcani, str. Eugen Doga, 3, număr cadastral </w:t>
      </w:r>
      <w:r>
        <w:rPr>
          <w:rFonts w:cs="Times New Roman"/>
          <w:szCs w:val="24"/>
        </w:rPr>
        <w:t>xxvvuio.123.01</w:t>
      </w:r>
      <w:r w:rsidR="00F74754" w:rsidRPr="00145673">
        <w:rPr>
          <w:rFonts w:cs="Times New Roman"/>
          <w:szCs w:val="24"/>
        </w:rPr>
        <w:t xml:space="preserve">, suprafața </w:t>
      </w:r>
      <w:r>
        <w:rPr>
          <w:rFonts w:cs="Times New Roman"/>
          <w:szCs w:val="24"/>
        </w:rPr>
        <w:t>100</w:t>
      </w:r>
      <w:r w:rsidR="00F74754" w:rsidRPr="00145673">
        <w:rPr>
          <w:rFonts w:cs="Times New Roman"/>
          <w:szCs w:val="24"/>
        </w:rPr>
        <w:t>,5 m².</w:t>
      </w:r>
    </w:p>
    <w:p w14:paraId="62F4A2F1" w14:textId="43E1D5FE" w:rsidR="007604AC" w:rsidRPr="00145673" w:rsidRDefault="00F74754" w:rsidP="00556506">
      <w:pPr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>Starea bunului la predare / observații: ________________________________________________________________</w:t>
      </w:r>
      <w:r w:rsidR="00556506">
        <w:rPr>
          <w:rFonts w:cs="Times New Roman"/>
          <w:szCs w:val="24"/>
        </w:rPr>
        <w:t>__________________</w:t>
      </w:r>
    </w:p>
    <w:p w14:paraId="5E1BDDAD" w14:textId="52C2D9CA" w:rsidR="007604AC" w:rsidRPr="00145673" w:rsidRDefault="00F74754" w:rsidP="00556506">
      <w:pPr>
        <w:rPr>
          <w:rFonts w:cs="Times New Roman"/>
          <w:szCs w:val="24"/>
        </w:rPr>
      </w:pPr>
      <w:r w:rsidRPr="00145673">
        <w:rPr>
          <w:rFonts w:cs="Times New Roman"/>
          <w:szCs w:val="24"/>
        </w:rPr>
        <w:t>Indicațiile contoarelor, cheile și documentele predate: __________________________________________________</w:t>
      </w:r>
      <w:r w:rsidR="00556506">
        <w:rPr>
          <w:rFonts w:cs="Times New Roman"/>
          <w:szCs w:val="24"/>
        </w:rPr>
        <w:t>________________________________</w:t>
      </w:r>
    </w:p>
    <w:p w14:paraId="1D7F5563" w14:textId="77777777" w:rsidR="00556506" w:rsidRDefault="00556506" w:rsidP="00556506">
      <w:pPr>
        <w:rPr>
          <w:rFonts w:cs="Times New Roman"/>
          <w:szCs w:val="24"/>
        </w:rPr>
      </w:pPr>
    </w:p>
    <w:p w14:paraId="3469901A" w14:textId="77777777" w:rsidR="00556506" w:rsidRDefault="00556506" w:rsidP="00556506">
      <w:pPr>
        <w:rPr>
          <w:rFonts w:cs="Times New Roman"/>
          <w:szCs w:val="24"/>
        </w:rPr>
        <w:sectPr w:rsidR="00556506" w:rsidSect="00034616">
          <w:pgSz w:w="12240" w:h="15840"/>
          <w:pgMar w:top="1020" w:right="1134" w:bottom="1020" w:left="1247" w:header="720" w:footer="720" w:gutter="0"/>
          <w:cols w:space="720"/>
          <w:docGrid w:linePitch="360"/>
        </w:sectPr>
      </w:pPr>
    </w:p>
    <w:p w14:paraId="1517F032" w14:textId="77777777" w:rsidR="00556506" w:rsidRDefault="00F74754" w:rsidP="00556506">
      <w:pPr>
        <w:rPr>
          <w:rFonts w:cs="Times New Roman"/>
          <w:b/>
          <w:bCs/>
          <w:szCs w:val="24"/>
        </w:rPr>
      </w:pPr>
      <w:r w:rsidRPr="00556506">
        <w:rPr>
          <w:rFonts w:cs="Times New Roman"/>
          <w:b/>
          <w:bCs/>
          <w:szCs w:val="24"/>
        </w:rPr>
        <w:t xml:space="preserve">Locator: </w:t>
      </w:r>
    </w:p>
    <w:p w14:paraId="251D29F3" w14:textId="7D3EF576" w:rsidR="00556506" w:rsidRPr="00556506" w:rsidRDefault="00A726DA" w:rsidP="00556506">
      <w:pPr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BUBLIȚCHI ALEXANDRU</w:t>
      </w:r>
      <w:r w:rsidR="00556506">
        <w:rPr>
          <w:rFonts w:cs="Times New Roman"/>
          <w:b/>
          <w:bCs/>
          <w:szCs w:val="24"/>
        </w:rPr>
        <w:t xml:space="preserve"> ___________________</w:t>
      </w:r>
      <w:r w:rsidR="00F74754" w:rsidRPr="00556506">
        <w:rPr>
          <w:rFonts w:cs="Times New Roman"/>
          <w:b/>
          <w:bCs/>
          <w:szCs w:val="24"/>
        </w:rPr>
        <w:t xml:space="preserve">         </w:t>
      </w:r>
    </w:p>
    <w:p w14:paraId="1288A1D6" w14:textId="77777777" w:rsidR="00556506" w:rsidRDefault="00556506" w:rsidP="00556506">
      <w:pPr>
        <w:rPr>
          <w:rFonts w:cs="Times New Roman"/>
          <w:b/>
          <w:bCs/>
          <w:szCs w:val="24"/>
        </w:rPr>
      </w:pPr>
    </w:p>
    <w:p w14:paraId="014E96C5" w14:textId="0EA95E05" w:rsidR="00556506" w:rsidRDefault="00F74754" w:rsidP="00556506">
      <w:pPr>
        <w:rPr>
          <w:rFonts w:cs="Times New Roman"/>
          <w:b/>
          <w:bCs/>
          <w:szCs w:val="24"/>
        </w:rPr>
      </w:pPr>
      <w:r w:rsidRPr="00556506">
        <w:rPr>
          <w:rFonts w:cs="Times New Roman"/>
          <w:b/>
          <w:bCs/>
          <w:szCs w:val="24"/>
        </w:rPr>
        <w:t xml:space="preserve">Locatar: </w:t>
      </w:r>
    </w:p>
    <w:p w14:paraId="2CC8D69A" w14:textId="370A0C45" w:rsidR="00556506" w:rsidRPr="00556506" w:rsidRDefault="00A726DA" w:rsidP="00556506">
      <w:pPr>
        <w:rPr>
          <w:rFonts w:cs="Times New Roman"/>
          <w:b/>
          <w:bCs/>
          <w:szCs w:val="24"/>
        </w:rPr>
        <w:sectPr w:rsidR="00556506" w:rsidRPr="00556506" w:rsidSect="00556506">
          <w:type w:val="continuous"/>
          <w:pgSz w:w="12240" w:h="15840"/>
          <w:pgMar w:top="1020" w:right="1134" w:bottom="1020" w:left="1247" w:header="720" w:footer="720" w:gutter="0"/>
          <w:cols w:num="2" w:space="720"/>
          <w:docGrid w:linePitch="360"/>
        </w:sectPr>
      </w:pPr>
      <w:r>
        <w:rPr>
          <w:rFonts w:cs="Times New Roman"/>
          <w:b/>
          <w:bCs/>
          <w:szCs w:val="24"/>
        </w:rPr>
        <w:t>BENEFICIU SRL</w:t>
      </w:r>
      <w:r w:rsidR="00556506">
        <w:rPr>
          <w:rFonts w:cs="Times New Roman"/>
          <w:b/>
          <w:bCs/>
          <w:szCs w:val="24"/>
        </w:rPr>
        <w:t xml:space="preserve">, director </w:t>
      </w:r>
      <w:r>
        <w:rPr>
          <w:rFonts w:cs="Times New Roman"/>
          <w:b/>
          <w:bCs/>
          <w:szCs w:val="24"/>
        </w:rPr>
        <w:t>Bublițchi Alina</w:t>
      </w:r>
      <w:r w:rsidR="00F74754" w:rsidRPr="00556506">
        <w:rPr>
          <w:rFonts w:cs="Times New Roman"/>
          <w:b/>
          <w:bCs/>
          <w:szCs w:val="24"/>
        </w:rPr>
        <w:t xml:space="preserve"> ____________________</w:t>
      </w:r>
      <w:r w:rsidR="00556506">
        <w:rPr>
          <w:rFonts w:cs="Times New Roman"/>
          <w:b/>
          <w:bCs/>
          <w:szCs w:val="24"/>
        </w:rPr>
        <w:t>_________</w:t>
      </w:r>
    </w:p>
    <w:p w14:paraId="6E1425CA" w14:textId="50F6F2AE" w:rsidR="007604AC" w:rsidRPr="00556506" w:rsidRDefault="007604AC" w:rsidP="00556506">
      <w:pPr>
        <w:rPr>
          <w:rFonts w:cs="Times New Roman"/>
          <w:b/>
          <w:bCs/>
          <w:szCs w:val="24"/>
        </w:rPr>
      </w:pPr>
    </w:p>
    <w:sectPr w:rsidR="007604AC" w:rsidRPr="00556506" w:rsidSect="00556506">
      <w:type w:val="continuous"/>
      <w:pgSz w:w="12240" w:h="15840"/>
      <w:pgMar w:top="1020" w:right="1134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5673"/>
    <w:rsid w:val="0015074B"/>
    <w:rsid w:val="0029639D"/>
    <w:rsid w:val="002A3ECE"/>
    <w:rsid w:val="00326F90"/>
    <w:rsid w:val="00556506"/>
    <w:rsid w:val="007604AC"/>
    <w:rsid w:val="0077745B"/>
    <w:rsid w:val="00A57244"/>
    <w:rsid w:val="00A726DA"/>
    <w:rsid w:val="00AA1D8D"/>
    <w:rsid w:val="00AC0E1E"/>
    <w:rsid w:val="00B47730"/>
    <w:rsid w:val="00C26F35"/>
    <w:rsid w:val="00CB0664"/>
    <w:rsid w:val="00F7475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9DD3E2"/>
  <w14:defaultImageDpi w14:val="300"/>
  <w15:docId w15:val="{F89C9AFB-98B7-4005-B46E-10924AC1C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1148</Words>
  <Characters>6546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7679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12</cp:revision>
  <cp:lastPrinted>2026-10-01T05:42:00Z</cp:lastPrinted>
  <dcterms:created xsi:type="dcterms:W3CDTF">2013-12-23T23:15:00Z</dcterms:created>
  <dcterms:modified xsi:type="dcterms:W3CDTF">2026-10-03T11:55:00Z</dcterms:modified>
  <cp:category/>
</cp:coreProperties>
</file>