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93AF" w14:textId="77777777" w:rsidR="008F4969" w:rsidRPr="00474942" w:rsidRDefault="008F4969" w:rsidP="008F4969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Lista actelor la angajarea d- lui (d-nei) 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____________________  ____________________</w:t>
      </w:r>
    </w:p>
    <w:p w14:paraId="1E304C8F" w14:textId="77777777" w:rsidR="008F4969" w:rsidRPr="00474942" w:rsidRDefault="008F4969" w:rsidP="008F4969">
      <w:pPr>
        <w:pStyle w:val="a4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</w:t>
      </w: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Prenumele</w:t>
      </w:r>
    </w:p>
    <w:p w14:paraId="3DF5D554" w14:textId="77777777" w:rsidR="008F4969" w:rsidRDefault="008F4969" w:rsidP="008F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p w14:paraId="1B05C704" w14:textId="77777777" w:rsidR="008F4969" w:rsidRDefault="008F4969" w:rsidP="008F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p w14:paraId="47B0B394" w14:textId="111A4760" w:rsidR="008F4969" w:rsidRPr="008F4969" w:rsidRDefault="008F4969" w:rsidP="008F49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Cererea de angajare!</w:t>
      </w:r>
    </w:p>
    <w:p w14:paraId="60E60769" w14:textId="3830F907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Copia buletinului de identitate!</w:t>
      </w:r>
    </w:p>
    <w:p w14:paraId="557BBE12" w14:textId="0DA5A3FE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 certificatului de atribuire a codului personal de asigurări sociale!</w:t>
      </w:r>
    </w:p>
    <w:p w14:paraId="0737893E" w14:textId="77777777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Diploma de studii, certificatul de calificare ce confirmă pregătirea specială – pentru profesiile care cer cunoştinţe sau calităţi speciale</w:t>
      </w:r>
      <w:r w:rsidRPr="008F49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!</w:t>
      </w:r>
    </w:p>
    <w:p w14:paraId="7898B4AF" w14:textId="2B8143C3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Certificatul medical!</w:t>
      </w:r>
    </w:p>
    <w:p w14:paraId="1558A160" w14:textId="2690F26F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 livretului militar (pentru recruţi şi rezervişti)!</w:t>
      </w:r>
    </w:p>
    <w:p w14:paraId="0433A6D6" w14:textId="21B157C7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4969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Cererea lucrătorului privind acordarea scutirilor la impozitul  pe venit reţinut din salariu!</w:t>
      </w:r>
    </w:p>
    <w:p w14:paraId="4C9413BE" w14:textId="77777777" w:rsidR="008F4969" w:rsidRPr="008F4969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Ordinul de angajare </w:t>
      </w:r>
    </w:p>
    <w:p w14:paraId="12538D1E" w14:textId="1595CF2C" w:rsidR="008F4969" w:rsidRPr="00E0183C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8F49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Contractul </w:t>
      </w:r>
      <w:r w:rsidR="00715B3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individual </w:t>
      </w:r>
      <w:r w:rsidRPr="008F49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muncă</w:t>
      </w:r>
    </w:p>
    <w:p w14:paraId="2F399863" w14:textId="03D129AA" w:rsidR="00E0183C" w:rsidRPr="008F4969" w:rsidRDefault="00E0183C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Contractul de răspundere material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</w:t>
      </w:r>
    </w:p>
    <w:p w14:paraId="2A596B00" w14:textId="53E9C1A7" w:rsidR="008F4969" w:rsidRPr="00D75A6B" w:rsidRDefault="008F4969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Informație </w:t>
      </w:r>
      <w:r w:rsidRPr="008F4969">
        <w:rPr>
          <w:rFonts w:ascii="Times New Roman" w:hAnsi="Times New Roman" w:cs="Times New Roman"/>
          <w:sz w:val="24"/>
          <w:szCs w:val="24"/>
          <w:lang w:val="en-US"/>
        </w:rPr>
        <w:t>privind stabilirea drepturilor sociale şi medicale aferente raporturilor de muncă</w:t>
      </w:r>
      <w:r w:rsidR="00070D2D">
        <w:rPr>
          <w:rFonts w:ascii="Times New Roman" w:hAnsi="Times New Roman" w:cs="Times New Roman"/>
          <w:sz w:val="24"/>
          <w:szCs w:val="24"/>
          <w:lang w:val="en-US"/>
        </w:rPr>
        <w:t xml:space="preserve"> (IRM 19)</w:t>
      </w:r>
    </w:p>
    <w:p w14:paraId="436AB432" w14:textId="77777777" w:rsidR="00D75A6B" w:rsidRPr="00D75A6B" w:rsidRDefault="00D75A6B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Acord de confide</w:t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nțialitate</w:t>
      </w:r>
    </w:p>
    <w:p w14:paraId="6F8FA9CB" w14:textId="77777777" w:rsidR="00D75A6B" w:rsidRPr="008F4969" w:rsidRDefault="00D75A6B" w:rsidP="008F49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INFO IT Park</w:t>
      </w:r>
    </w:p>
    <w:p w14:paraId="7571C375" w14:textId="77777777" w:rsidR="008F4969" w:rsidRDefault="008F4969" w:rsidP="008F496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864634E" w14:textId="77777777" w:rsidR="008F4969" w:rsidRDefault="008F4969" w:rsidP="008F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Ulterior dosarul</w:t>
      </w:r>
      <w:r w:rsidR="00B15A32">
        <w:rPr>
          <w:rFonts w:ascii="Times New Roman" w:hAnsi="Times New Roman" w:cs="Times New Roman"/>
          <w:sz w:val="24"/>
          <w:szCs w:val="24"/>
          <w:lang w:val="en-US"/>
        </w:rPr>
        <w:t xml:space="preserve"> personal al angajatului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va completa cu actele ce țin de raporturile de muncă conform datei în ordinea crescătoare.</w:t>
      </w:r>
    </w:p>
    <w:p w14:paraId="2E426E4B" w14:textId="77777777" w:rsidR="008F4969" w:rsidRDefault="008F4969" w:rsidP="008F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750BAF" w14:textId="77777777" w:rsidR="00EC6176" w:rsidRDefault="00EC6176" w:rsidP="00EC617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C617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Notă: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A8F812" w14:textId="15BEB010" w:rsidR="00EC6176" w:rsidRPr="00B74234" w:rsidRDefault="00EC6176" w:rsidP="00EC617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74234">
        <w:rPr>
          <w:rFonts w:ascii="Times New Roman" w:hAnsi="Times New Roman" w:cs="Times New Roman"/>
          <w:sz w:val="24"/>
          <w:szCs w:val="24"/>
          <w:lang w:val="en-US"/>
        </w:rPr>
        <w:t>Propun o listă inițială a documentelor necesar prezentate în secția contabilitate/cadre pentru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4234">
        <w:rPr>
          <w:rFonts w:ascii="Times New Roman" w:hAnsi="Times New Roman" w:cs="Times New Roman"/>
          <w:sz w:val="24"/>
          <w:szCs w:val="24"/>
          <w:lang w:val="en-US"/>
        </w:rPr>
        <w:t xml:space="preserve">forma </w:t>
      </w:r>
      <w:r w:rsidRPr="00B74234">
        <w:rPr>
          <w:rFonts w:ascii="Times New Roman" w:hAnsi="Times New Roman" w:cs="Times New Roman"/>
          <w:i/>
          <w:sz w:val="24"/>
          <w:szCs w:val="24"/>
          <w:lang w:val="en-US"/>
        </w:rPr>
        <w:t>„Dosarul Personal al Angajatului”.</w:t>
      </w:r>
      <w:r w:rsidRPr="00B742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418A27" w14:textId="77777777" w:rsidR="00EC6176" w:rsidRPr="00B74234" w:rsidRDefault="00EC6176" w:rsidP="00EC617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B74234">
        <w:rPr>
          <w:rFonts w:ascii="Times New Roman" w:hAnsi="Times New Roman" w:cs="Times New Roman"/>
          <w:sz w:val="24"/>
          <w:szCs w:val="24"/>
          <w:lang w:val="en-US"/>
        </w:rPr>
        <w:t>Actele care se finisează cu semnul exclamării vor fi solicitate de la angajat, celelalte acte vor fi îndeplinite și completate de către secția responsabilă de evidența cadrelor.</w:t>
      </w:r>
    </w:p>
    <w:p w14:paraId="458E0D9C" w14:textId="5B5DDC2C" w:rsidR="008F4969" w:rsidRDefault="008F4969" w:rsidP="008F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ACF5C1" w14:textId="77777777" w:rsidR="008F4969" w:rsidRDefault="008F4969" w:rsidP="008F49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5CF663" w14:textId="77777777" w:rsidR="008F4969" w:rsidRPr="008F4969" w:rsidRDefault="008F4969" w:rsidP="008F4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p w14:paraId="1464DE74" w14:textId="77777777" w:rsidR="00CB0C06" w:rsidRPr="008F4969" w:rsidRDefault="00CB0C06" w:rsidP="008F4969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B0C06" w:rsidRPr="008F4969" w:rsidSect="00EC6176">
      <w:pgSz w:w="12240" w:h="15840"/>
      <w:pgMar w:top="1134" w:right="850" w:bottom="1134" w:left="1701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F4376"/>
    <w:multiLevelType w:val="hybridMultilevel"/>
    <w:tmpl w:val="2CBA55AC"/>
    <w:lvl w:ilvl="0" w:tplc="20A4A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84"/>
    <w:rsid w:val="00070D2D"/>
    <w:rsid w:val="000A14C4"/>
    <w:rsid w:val="001922F7"/>
    <w:rsid w:val="00257584"/>
    <w:rsid w:val="00303DDD"/>
    <w:rsid w:val="005B5501"/>
    <w:rsid w:val="00715B30"/>
    <w:rsid w:val="008F4969"/>
    <w:rsid w:val="009F3FBF"/>
    <w:rsid w:val="00A904A6"/>
    <w:rsid w:val="00B15A32"/>
    <w:rsid w:val="00CB0C06"/>
    <w:rsid w:val="00D75A6B"/>
    <w:rsid w:val="00DA137F"/>
    <w:rsid w:val="00E0183C"/>
    <w:rsid w:val="00E84BEE"/>
    <w:rsid w:val="00EC6176"/>
    <w:rsid w:val="00E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0EB8"/>
  <w15:chartTrackingRefBased/>
  <w15:docId w15:val="{E3BBCCA7-3ABC-4893-A68C-DD2D15D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4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69"/>
    <w:pPr>
      <w:ind w:left="720"/>
      <w:contextualSpacing/>
    </w:pPr>
  </w:style>
  <w:style w:type="paragraph" w:styleId="a4">
    <w:name w:val="No Spacing"/>
    <w:uiPriority w:val="1"/>
    <w:qFormat/>
    <w:rsid w:val="008F496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F4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form-bold">
    <w:name w:val="webform-bold"/>
    <w:basedOn w:val="a"/>
    <w:rsid w:val="008F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CAEA-D9B1-4842-951B-D71147E7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14</cp:revision>
  <cp:lastPrinted>2024-07-10T10:51:00Z</cp:lastPrinted>
  <dcterms:created xsi:type="dcterms:W3CDTF">2020-05-10T08:23:00Z</dcterms:created>
  <dcterms:modified xsi:type="dcterms:W3CDTF">2024-07-10T10:51:00Z</dcterms:modified>
</cp:coreProperties>
</file>