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275AD" w14:textId="52016F65" w:rsidR="00994D46" w:rsidRPr="00804DEA" w:rsidRDefault="00994D46">
      <w:pPr>
        <w:rPr>
          <w:rFonts w:ascii="Century Schoolbook" w:hAnsi="Century Schoolbook" w:cs="Times New Roman"/>
          <w:sz w:val="24"/>
          <w:szCs w:val="24"/>
        </w:rPr>
      </w:pPr>
      <w:r w:rsidRPr="00804DEA">
        <w:rPr>
          <w:rFonts w:ascii="Century Schoolbook" w:hAnsi="Century Schoolbook" w:cs="Times New Roman"/>
          <w:sz w:val="24"/>
          <w:szCs w:val="24"/>
        </w:rPr>
        <w:t xml:space="preserve">11.04.2023 </w:t>
      </w:r>
      <w:r w:rsidRPr="00804DEA">
        <w:rPr>
          <w:rFonts w:ascii="Century Schoolbook" w:hAnsi="Century Schoolbook" w:cs="Times New Roman"/>
          <w:sz w:val="24"/>
          <w:szCs w:val="24"/>
          <w:lang w:val="ro-MD"/>
        </w:rPr>
        <w:t xml:space="preserve">                                                                                               </w:t>
      </w:r>
      <w:r w:rsidR="00804DEA">
        <w:rPr>
          <w:rFonts w:ascii="Century Schoolbook" w:hAnsi="Century Schoolbook" w:cs="Times New Roman"/>
          <w:sz w:val="24"/>
          <w:szCs w:val="24"/>
          <w:lang w:val="ro-MD"/>
        </w:rPr>
        <w:t xml:space="preserve"> </w:t>
      </w:r>
      <w:proofErr w:type="spellStart"/>
      <w:r w:rsidRPr="00804DEA">
        <w:rPr>
          <w:rFonts w:ascii="Century Schoolbook" w:hAnsi="Century Schoolbook" w:cs="Times New Roman"/>
          <w:sz w:val="24"/>
          <w:szCs w:val="24"/>
        </w:rPr>
        <w:t>mun</w:t>
      </w:r>
      <w:proofErr w:type="spellEnd"/>
      <w:r w:rsidRPr="00804DEA">
        <w:rPr>
          <w:rFonts w:ascii="Century Schoolbook" w:hAnsi="Century Schoolbook" w:cs="Times New Roman"/>
          <w:sz w:val="24"/>
          <w:szCs w:val="24"/>
        </w:rPr>
        <w:t xml:space="preserve">. </w:t>
      </w:r>
      <w:proofErr w:type="spellStart"/>
      <w:r w:rsidRPr="00804DEA">
        <w:rPr>
          <w:rFonts w:ascii="Century Schoolbook" w:hAnsi="Century Schoolbook" w:cs="Times New Roman"/>
          <w:sz w:val="24"/>
          <w:szCs w:val="24"/>
        </w:rPr>
        <w:t>Chi</w:t>
      </w:r>
      <w:proofErr w:type="spellEnd"/>
      <w:r w:rsidRPr="00804DEA">
        <w:rPr>
          <w:rFonts w:ascii="Cambria" w:hAnsi="Cambria" w:cs="Cambria"/>
          <w:sz w:val="24"/>
          <w:szCs w:val="24"/>
          <w:lang w:val="ro-MD"/>
        </w:rPr>
        <w:t>ș</w:t>
      </w:r>
      <w:proofErr w:type="spellStart"/>
      <w:r w:rsidRPr="00804DEA">
        <w:rPr>
          <w:rFonts w:ascii="Century Schoolbook" w:hAnsi="Century Schoolbook" w:cs="Times New Roman"/>
          <w:sz w:val="24"/>
          <w:szCs w:val="24"/>
        </w:rPr>
        <w:t>in</w:t>
      </w:r>
      <w:proofErr w:type="spellEnd"/>
      <w:r w:rsidRPr="00804DEA">
        <w:rPr>
          <w:rFonts w:ascii="Century Schoolbook" w:hAnsi="Century Schoolbook" w:cs="Times New Roman"/>
          <w:sz w:val="24"/>
          <w:szCs w:val="24"/>
          <w:lang w:val="ro-MD"/>
        </w:rPr>
        <w:t>ă</w:t>
      </w:r>
      <w:r w:rsidRPr="00804DEA">
        <w:rPr>
          <w:rFonts w:ascii="Century Schoolbook" w:hAnsi="Century Schoolbook" w:cs="Times New Roman"/>
          <w:sz w:val="24"/>
          <w:szCs w:val="24"/>
        </w:rPr>
        <w:t xml:space="preserve">u </w:t>
      </w:r>
    </w:p>
    <w:p w14:paraId="3DA38DC4" w14:textId="77777777" w:rsidR="00994D46" w:rsidRPr="00804DEA" w:rsidRDefault="00994D46" w:rsidP="00994D46">
      <w:pPr>
        <w:jc w:val="right"/>
        <w:rPr>
          <w:rFonts w:ascii="Century Schoolbook" w:hAnsi="Century Schoolbook" w:cs="Times New Roman"/>
          <w:sz w:val="24"/>
          <w:szCs w:val="24"/>
        </w:rPr>
      </w:pPr>
      <w:proofErr w:type="spellStart"/>
      <w:r w:rsidRPr="00804DEA">
        <w:rPr>
          <w:rFonts w:ascii="Century Schoolbook" w:hAnsi="Century Schoolbook" w:cs="Times New Roman"/>
          <w:sz w:val="24"/>
          <w:szCs w:val="24"/>
        </w:rPr>
        <w:t>Către</w:t>
      </w:r>
      <w:proofErr w:type="spellEnd"/>
      <w:r w:rsidRPr="00804DEA">
        <w:rPr>
          <w:rFonts w:ascii="Century Schoolbook" w:hAnsi="Century Schoolbook" w:cs="Times New Roman"/>
          <w:sz w:val="24"/>
          <w:szCs w:val="24"/>
        </w:rPr>
        <w:t xml:space="preserve"> </w:t>
      </w:r>
      <w:proofErr w:type="spellStart"/>
      <w:r w:rsidRPr="00804DEA">
        <w:rPr>
          <w:rFonts w:ascii="Century Schoolbook" w:hAnsi="Century Schoolbook" w:cs="Times New Roman"/>
          <w:sz w:val="24"/>
          <w:szCs w:val="24"/>
        </w:rPr>
        <w:t>Administratorul</w:t>
      </w:r>
      <w:proofErr w:type="spellEnd"/>
      <w:r w:rsidRPr="00804DEA">
        <w:rPr>
          <w:rFonts w:ascii="Century Schoolbook" w:hAnsi="Century Schoolbook" w:cs="Times New Roman"/>
          <w:sz w:val="24"/>
          <w:szCs w:val="24"/>
        </w:rPr>
        <w:t xml:space="preserve">: </w:t>
      </w:r>
    </w:p>
    <w:p w14:paraId="12E85DFE" w14:textId="509A7169" w:rsidR="00994D46" w:rsidRPr="00804DEA" w:rsidRDefault="00994D46" w:rsidP="00994D46">
      <w:pPr>
        <w:jc w:val="right"/>
        <w:rPr>
          <w:rFonts w:ascii="Century Schoolbook" w:hAnsi="Century Schoolbook" w:cs="Times New Roman"/>
          <w:sz w:val="24"/>
          <w:szCs w:val="24"/>
          <w:lang w:val="en-US"/>
        </w:rPr>
      </w:pPr>
      <w:proofErr w:type="spellStart"/>
      <w:r w:rsidRPr="00804DEA">
        <w:rPr>
          <w:rFonts w:ascii="Century Schoolbook" w:hAnsi="Century Schoolbook" w:cs="Times New Roman"/>
          <w:sz w:val="24"/>
          <w:szCs w:val="24"/>
          <w:lang w:val="en-US"/>
        </w:rPr>
        <w:t>Rezidentul</w:t>
      </w:r>
      <w:proofErr w:type="spellEnd"/>
      <w:r w:rsidRPr="00804DEA">
        <w:rPr>
          <w:rFonts w:ascii="Century Schoolbook" w:hAnsi="Century Schoolbook" w:cs="Times New Roman"/>
          <w:sz w:val="24"/>
          <w:szCs w:val="24"/>
          <w:lang w:val="en-US"/>
        </w:rPr>
        <w:t xml:space="preserve"> “Moldova IT Park </w:t>
      </w:r>
    </w:p>
    <w:p w14:paraId="07CB0DCA" w14:textId="1562A733" w:rsidR="00994D46" w:rsidRPr="00804DEA" w:rsidRDefault="00994D46" w:rsidP="00994D46">
      <w:pPr>
        <w:jc w:val="right"/>
        <w:rPr>
          <w:rFonts w:ascii="Century Schoolbook" w:hAnsi="Century Schoolbook" w:cs="Times New Roman"/>
          <w:i/>
          <w:sz w:val="24"/>
          <w:szCs w:val="24"/>
          <w:lang w:val="en-US"/>
        </w:rPr>
      </w:pPr>
      <w:r w:rsidRPr="00804DEA">
        <w:rPr>
          <w:rFonts w:ascii="Century Schoolbook" w:hAnsi="Century Schoolbook" w:cs="Times New Roman"/>
          <w:sz w:val="24"/>
          <w:szCs w:val="24"/>
          <w:lang w:val="en-US"/>
        </w:rPr>
        <w:t>„UNO DUO TRIO</w:t>
      </w:r>
      <w:r w:rsidRPr="00804DEA">
        <w:rPr>
          <w:rFonts w:ascii="Century Schoolbook" w:hAnsi="Century Schoolbook" w:cs="Times New Roman"/>
          <w:sz w:val="24"/>
          <w:szCs w:val="24"/>
          <w:lang w:val="en-US"/>
        </w:rPr>
        <w:t>” SRL</w:t>
      </w:r>
      <w:r w:rsidRPr="00804DEA">
        <w:rPr>
          <w:rFonts w:ascii="Century Schoolbook" w:hAnsi="Century Schoolbook" w:cs="Times New Roman"/>
          <w:i/>
          <w:sz w:val="24"/>
          <w:szCs w:val="24"/>
          <w:lang w:val="en-US"/>
        </w:rPr>
        <w:t xml:space="preserve"> </w:t>
      </w:r>
    </w:p>
    <w:p w14:paraId="14413ADD" w14:textId="77777777" w:rsidR="00994D46" w:rsidRPr="00804DEA" w:rsidRDefault="00994D46">
      <w:pPr>
        <w:rPr>
          <w:rFonts w:ascii="Century Schoolbook" w:hAnsi="Century Schoolbook" w:cs="Times New Roman"/>
          <w:sz w:val="24"/>
          <w:szCs w:val="24"/>
          <w:lang w:val="en-US"/>
        </w:rPr>
      </w:pPr>
    </w:p>
    <w:p w14:paraId="1FEE3E35" w14:textId="77777777" w:rsidR="00994D46" w:rsidRPr="00804DEA" w:rsidRDefault="00994D46">
      <w:pPr>
        <w:rPr>
          <w:rFonts w:ascii="Century Schoolbook" w:hAnsi="Century Schoolbook" w:cs="Times New Roman"/>
          <w:sz w:val="24"/>
          <w:szCs w:val="24"/>
          <w:lang w:val="en-US"/>
        </w:rPr>
      </w:pPr>
    </w:p>
    <w:p w14:paraId="355FDD23" w14:textId="39B35D35" w:rsidR="00994D46" w:rsidRPr="00804DEA" w:rsidRDefault="00994D46" w:rsidP="00994D46">
      <w:pPr>
        <w:jc w:val="center"/>
        <w:rPr>
          <w:rFonts w:ascii="Century Schoolbook" w:hAnsi="Century Schoolbook" w:cs="Times New Roman"/>
          <w:b/>
          <w:sz w:val="24"/>
          <w:szCs w:val="24"/>
          <w:lang w:val="it-IT"/>
        </w:rPr>
      </w:pPr>
      <w:bookmarkStart w:id="0" w:name="_GoBack"/>
      <w:r w:rsidRPr="00804DEA">
        <w:rPr>
          <w:rFonts w:ascii="Century Schoolbook" w:hAnsi="Century Schoolbook" w:cs="Times New Roman"/>
          <w:b/>
          <w:sz w:val="24"/>
          <w:szCs w:val="24"/>
          <w:lang w:val="it-IT"/>
        </w:rPr>
        <w:t>Scrisoare de misiune</w:t>
      </w:r>
    </w:p>
    <w:p w14:paraId="042BA30E" w14:textId="310B9DC3" w:rsidR="00994D46" w:rsidRPr="00804DEA" w:rsidRDefault="00994D46" w:rsidP="00994D46">
      <w:pPr>
        <w:jc w:val="center"/>
        <w:rPr>
          <w:rFonts w:ascii="Century Schoolbook" w:hAnsi="Century Schoolbook" w:cs="Times New Roman"/>
          <w:b/>
          <w:sz w:val="24"/>
          <w:szCs w:val="24"/>
          <w:lang w:val="it-IT"/>
        </w:rPr>
      </w:pPr>
      <w:r w:rsidRPr="00804DEA">
        <w:rPr>
          <w:rFonts w:ascii="Century Schoolbook" w:hAnsi="Century Schoolbook" w:cs="Times New Roman"/>
          <w:b/>
          <w:sz w:val="24"/>
          <w:szCs w:val="24"/>
          <w:lang w:val="it-IT"/>
        </w:rPr>
        <w:t>pentru o misiune pe baza procedurilor convenite</w:t>
      </w:r>
    </w:p>
    <w:bookmarkEnd w:id="0"/>
    <w:p w14:paraId="105D4D79" w14:textId="77777777" w:rsidR="00994D46" w:rsidRPr="00804DEA" w:rsidRDefault="00994D46">
      <w:pPr>
        <w:rPr>
          <w:rFonts w:ascii="Century Schoolbook" w:hAnsi="Century Schoolbook" w:cs="Times New Roman"/>
          <w:sz w:val="24"/>
          <w:szCs w:val="24"/>
          <w:lang w:val="it-IT"/>
        </w:rPr>
      </w:pPr>
    </w:p>
    <w:p w14:paraId="6BA4E79C" w14:textId="77777777" w:rsidR="00994D46" w:rsidRPr="00804DEA" w:rsidRDefault="00994D46">
      <w:pPr>
        <w:rPr>
          <w:rFonts w:ascii="Century Schoolbook" w:hAnsi="Century Schoolbook" w:cs="Times New Roman"/>
          <w:sz w:val="24"/>
          <w:szCs w:val="24"/>
          <w:lang w:val="en-US"/>
        </w:rPr>
      </w:pPr>
      <w:r w:rsidRPr="00804DEA">
        <w:rPr>
          <w:rFonts w:ascii="Century Schoolbook" w:hAnsi="Century Schoolbook" w:cs="Times New Roman"/>
          <w:sz w:val="24"/>
          <w:szCs w:val="24"/>
          <w:lang w:val="it-IT"/>
        </w:rPr>
        <w:t xml:space="preserve">Această scrisoare reprezintă o confirmare a înţelegerii noastre privind termenii şi obiectivele misiunii noastre, precum şi a naturii şi limitărilor serviciilor pe care noi le vom furniza. Misiunea noastră va fi condusă în conformitate cu Standardul Internaţional pentru Servicii Conexe aplicabil misiunilor pe baza procedurilor convenite şi vom indica acest lucru în raportul nostru. </w:t>
      </w:r>
      <w:proofErr w:type="spellStart"/>
      <w:r w:rsidRPr="00804DEA">
        <w:rPr>
          <w:rFonts w:ascii="Century Schoolbook" w:hAnsi="Century Schoolbook" w:cs="Times New Roman"/>
          <w:sz w:val="24"/>
          <w:szCs w:val="24"/>
          <w:lang w:val="en-US"/>
        </w:rPr>
        <w:t>Suntem</w:t>
      </w:r>
      <w:proofErr w:type="spellEnd"/>
      <w:r w:rsidRPr="00804DEA">
        <w:rPr>
          <w:rFonts w:ascii="Century Schoolbook" w:hAnsi="Century Schoolbook" w:cs="Times New Roman"/>
          <w:sz w:val="24"/>
          <w:szCs w:val="24"/>
          <w:lang w:val="en-US"/>
        </w:rPr>
        <w:t xml:space="preserve"> de </w:t>
      </w:r>
      <w:proofErr w:type="spellStart"/>
      <w:r w:rsidRPr="00804DEA">
        <w:rPr>
          <w:rFonts w:ascii="Century Schoolbook" w:hAnsi="Century Schoolbook" w:cs="Times New Roman"/>
          <w:sz w:val="24"/>
          <w:szCs w:val="24"/>
          <w:lang w:val="en-US"/>
        </w:rPr>
        <w:t>acord</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să</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efectuăm</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următoarele</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proceduri</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şi</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să</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vă</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raportăm</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constatările</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efective</w:t>
      </w:r>
      <w:proofErr w:type="spellEnd"/>
      <w:r w:rsidRPr="00804DEA">
        <w:rPr>
          <w:rFonts w:ascii="Century Schoolbook" w:hAnsi="Century Schoolbook" w:cs="Times New Roman"/>
          <w:sz w:val="24"/>
          <w:szCs w:val="24"/>
          <w:lang w:val="en-US"/>
        </w:rPr>
        <w:t xml:space="preserve"> care </w:t>
      </w:r>
      <w:proofErr w:type="spellStart"/>
      <w:r w:rsidRPr="00804DEA">
        <w:rPr>
          <w:rFonts w:ascii="Century Schoolbook" w:hAnsi="Century Schoolbook" w:cs="Times New Roman"/>
          <w:sz w:val="24"/>
          <w:szCs w:val="24"/>
          <w:lang w:val="en-US"/>
        </w:rPr>
        <w:t>rezultă</w:t>
      </w:r>
      <w:proofErr w:type="spellEnd"/>
      <w:r w:rsidRPr="00804DEA">
        <w:rPr>
          <w:rFonts w:ascii="Century Schoolbook" w:hAnsi="Century Schoolbook" w:cs="Times New Roman"/>
          <w:sz w:val="24"/>
          <w:szCs w:val="24"/>
          <w:lang w:val="en-US"/>
        </w:rPr>
        <w:t xml:space="preserve"> din </w:t>
      </w:r>
      <w:proofErr w:type="spellStart"/>
      <w:r w:rsidRPr="00804DEA">
        <w:rPr>
          <w:rFonts w:ascii="Century Schoolbook" w:hAnsi="Century Schoolbook" w:cs="Times New Roman"/>
          <w:sz w:val="24"/>
          <w:szCs w:val="24"/>
          <w:lang w:val="en-US"/>
        </w:rPr>
        <w:t>activitatea</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noastră</w:t>
      </w:r>
      <w:proofErr w:type="spellEnd"/>
      <w:r w:rsidRPr="00804DEA">
        <w:rPr>
          <w:rFonts w:ascii="Century Schoolbook" w:hAnsi="Century Schoolbook" w:cs="Times New Roman"/>
          <w:sz w:val="24"/>
          <w:szCs w:val="24"/>
          <w:lang w:val="en-US"/>
        </w:rPr>
        <w:t xml:space="preserve">. </w:t>
      </w:r>
    </w:p>
    <w:p w14:paraId="7E4C30F8" w14:textId="77777777" w:rsidR="00994D46" w:rsidRPr="00804DEA" w:rsidRDefault="00994D46">
      <w:pPr>
        <w:rPr>
          <w:rFonts w:ascii="Century Schoolbook" w:hAnsi="Century Schoolbook" w:cs="Times New Roman"/>
          <w:sz w:val="24"/>
          <w:szCs w:val="24"/>
          <w:lang w:val="en-US"/>
        </w:rPr>
      </w:pPr>
      <w:r w:rsidRPr="00804DEA">
        <w:rPr>
          <w:rFonts w:ascii="Century Schoolbook" w:hAnsi="Century Schoolbook" w:cs="Times New Roman"/>
          <w:sz w:val="24"/>
          <w:szCs w:val="24"/>
          <w:lang w:val="en-US"/>
        </w:rPr>
        <w:t xml:space="preserve">Conform </w:t>
      </w:r>
      <w:proofErr w:type="spellStart"/>
      <w:r w:rsidRPr="00804DEA">
        <w:rPr>
          <w:rFonts w:ascii="Century Schoolbook" w:hAnsi="Century Schoolbook" w:cs="Times New Roman"/>
          <w:sz w:val="24"/>
          <w:szCs w:val="24"/>
          <w:lang w:val="en-US"/>
        </w:rPr>
        <w:t>contractului</w:t>
      </w:r>
      <w:proofErr w:type="spellEnd"/>
      <w:r w:rsidRPr="00804DEA">
        <w:rPr>
          <w:rFonts w:ascii="Century Schoolbook" w:hAnsi="Century Schoolbook" w:cs="Times New Roman"/>
          <w:sz w:val="24"/>
          <w:szCs w:val="24"/>
          <w:lang w:val="en-US"/>
        </w:rPr>
        <w:t xml:space="preserve"> de </w:t>
      </w:r>
      <w:proofErr w:type="spellStart"/>
      <w:r w:rsidRPr="00804DEA">
        <w:rPr>
          <w:rFonts w:ascii="Century Schoolbook" w:hAnsi="Century Schoolbook" w:cs="Times New Roman"/>
          <w:sz w:val="24"/>
          <w:szCs w:val="24"/>
          <w:lang w:val="en-US"/>
        </w:rPr>
        <w:t>acordare</w:t>
      </w:r>
      <w:proofErr w:type="spellEnd"/>
      <w:r w:rsidRPr="00804DEA">
        <w:rPr>
          <w:rFonts w:ascii="Century Schoolbook" w:hAnsi="Century Schoolbook" w:cs="Times New Roman"/>
          <w:sz w:val="24"/>
          <w:szCs w:val="24"/>
          <w:lang w:val="en-US"/>
        </w:rPr>
        <w:t xml:space="preserve"> a </w:t>
      </w:r>
      <w:proofErr w:type="spellStart"/>
      <w:r w:rsidRPr="00804DEA">
        <w:rPr>
          <w:rFonts w:ascii="Century Schoolbook" w:hAnsi="Century Schoolbook" w:cs="Times New Roman"/>
          <w:sz w:val="24"/>
          <w:szCs w:val="24"/>
          <w:lang w:val="en-US"/>
        </w:rPr>
        <w:t>serviciilor</w:t>
      </w:r>
      <w:proofErr w:type="spellEnd"/>
      <w:r w:rsidRPr="00804DEA">
        <w:rPr>
          <w:rFonts w:ascii="Century Schoolbook" w:hAnsi="Century Schoolbook" w:cs="Times New Roman"/>
          <w:sz w:val="24"/>
          <w:szCs w:val="24"/>
          <w:lang w:val="en-US"/>
        </w:rPr>
        <w:t xml:space="preserve"> f/nr. din 11.04.2023, </w:t>
      </w:r>
      <w:proofErr w:type="spellStart"/>
      <w:r w:rsidRPr="00804DEA">
        <w:rPr>
          <w:rFonts w:ascii="Century Schoolbook" w:hAnsi="Century Schoolbook" w:cs="Times New Roman"/>
          <w:sz w:val="24"/>
          <w:szCs w:val="24"/>
          <w:lang w:val="en-US"/>
        </w:rPr>
        <w:t>privind</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efectuarea</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controlului</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verificarea</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indicatorilor</w:t>
      </w:r>
      <w:proofErr w:type="spellEnd"/>
      <w:r w:rsidRPr="00804DEA">
        <w:rPr>
          <w:rFonts w:ascii="Century Schoolbook" w:hAnsi="Century Schoolbook" w:cs="Times New Roman"/>
          <w:sz w:val="24"/>
          <w:szCs w:val="24"/>
          <w:lang w:val="en-US"/>
        </w:rPr>
        <w:t xml:space="preserve"> conform </w:t>
      </w:r>
      <w:proofErr w:type="spellStart"/>
      <w:r w:rsidRPr="00804DEA">
        <w:rPr>
          <w:rFonts w:ascii="Century Schoolbook" w:hAnsi="Century Schoolbook" w:cs="Times New Roman"/>
          <w:sz w:val="24"/>
          <w:szCs w:val="24"/>
          <w:lang w:val="en-US"/>
        </w:rPr>
        <w:t>matricii</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entitatea</w:t>
      </w:r>
      <w:proofErr w:type="spellEnd"/>
      <w:r w:rsidRPr="00804DEA">
        <w:rPr>
          <w:rFonts w:ascii="Century Schoolbook" w:hAnsi="Century Schoolbook" w:cs="Times New Roman"/>
          <w:sz w:val="24"/>
          <w:szCs w:val="24"/>
          <w:lang w:val="en-US"/>
        </w:rPr>
        <w:t xml:space="preserve"> de audit </w:t>
      </w:r>
      <w:r w:rsidRPr="00804DEA">
        <w:rPr>
          <w:rFonts w:ascii="Century Schoolbook" w:hAnsi="Century Schoolbook" w:cs="Times New Roman"/>
          <w:sz w:val="24"/>
          <w:szCs w:val="24"/>
          <w:lang w:val="en-US"/>
        </w:rPr>
        <w:t>„UNION INTERNATIONAL</w:t>
      </w:r>
      <w:r w:rsidRPr="00804DEA">
        <w:rPr>
          <w:rFonts w:ascii="Century Schoolbook" w:hAnsi="Century Schoolbook" w:cs="Times New Roman"/>
          <w:sz w:val="24"/>
          <w:szCs w:val="24"/>
          <w:lang w:val="en-US"/>
        </w:rPr>
        <w:t xml:space="preserve">” SRL are </w:t>
      </w:r>
      <w:proofErr w:type="spellStart"/>
      <w:r w:rsidRPr="00804DEA">
        <w:rPr>
          <w:rFonts w:ascii="Century Schoolbook" w:hAnsi="Century Schoolbook" w:cs="Times New Roman"/>
          <w:sz w:val="24"/>
          <w:szCs w:val="24"/>
          <w:lang w:val="en-US"/>
        </w:rPr>
        <w:t>obliga</w:t>
      </w:r>
      <w:r w:rsidRPr="00804DEA">
        <w:rPr>
          <w:rFonts w:ascii="Cambria" w:hAnsi="Cambria" w:cs="Cambria"/>
          <w:sz w:val="24"/>
          <w:szCs w:val="24"/>
          <w:lang w:val="en-US"/>
        </w:rPr>
        <w:t>ț</w:t>
      </w:r>
      <w:r w:rsidRPr="00804DEA">
        <w:rPr>
          <w:rFonts w:ascii="Century Schoolbook" w:hAnsi="Century Schoolbook" w:cs="Times New Roman"/>
          <w:sz w:val="24"/>
          <w:szCs w:val="24"/>
          <w:lang w:val="en-US"/>
        </w:rPr>
        <w:t>iunea</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constatarii</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indeplinirii</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urmatoarelor</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Century Schoolbook"/>
          <w:sz w:val="24"/>
          <w:szCs w:val="24"/>
          <w:lang w:val="en-US"/>
        </w:rPr>
        <w:t>î</w:t>
      </w:r>
      <w:r w:rsidRPr="00804DEA">
        <w:rPr>
          <w:rFonts w:ascii="Century Schoolbook" w:hAnsi="Century Schoolbook" w:cs="Times New Roman"/>
          <w:sz w:val="24"/>
          <w:szCs w:val="24"/>
          <w:lang w:val="en-US"/>
        </w:rPr>
        <w:t>ntreb</w:t>
      </w:r>
      <w:r w:rsidRPr="00804DEA">
        <w:rPr>
          <w:rFonts w:ascii="Century Schoolbook" w:hAnsi="Century Schoolbook" w:cs="Century Schoolbook"/>
          <w:sz w:val="24"/>
          <w:szCs w:val="24"/>
          <w:lang w:val="en-US"/>
        </w:rPr>
        <w:t>ă</w:t>
      </w:r>
      <w:r w:rsidRPr="00804DEA">
        <w:rPr>
          <w:rFonts w:ascii="Century Schoolbook" w:hAnsi="Century Schoolbook" w:cs="Times New Roman"/>
          <w:sz w:val="24"/>
          <w:szCs w:val="24"/>
          <w:lang w:val="en-US"/>
        </w:rPr>
        <w:t>ri</w:t>
      </w:r>
      <w:proofErr w:type="spellEnd"/>
      <w:r w:rsidRPr="00804DEA">
        <w:rPr>
          <w:rFonts w:ascii="Century Schoolbook" w:hAnsi="Century Schoolbook" w:cs="Times New Roman"/>
          <w:sz w:val="24"/>
          <w:szCs w:val="24"/>
          <w:lang w:val="en-US"/>
        </w:rPr>
        <w:t xml:space="preserve">: </w:t>
      </w:r>
    </w:p>
    <w:p w14:paraId="27258EEA" w14:textId="7EE12741"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1. </w:t>
      </w:r>
      <w:r w:rsidRPr="00804DEA">
        <w:rPr>
          <w:rFonts w:ascii="Century Schoolbook" w:hAnsi="Century Schoolbook" w:cs="Times New Roman"/>
          <w:sz w:val="24"/>
          <w:szCs w:val="24"/>
          <w:lang w:val="it-IT"/>
        </w:rPr>
        <w:t>Valabilitatea înregistrării rezidentului în Republica Moldova în calitate de subiect al activităţii de întreprinzător, înclusiv:</w:t>
      </w:r>
    </w:p>
    <w:p w14:paraId="7CC4231E" w14:textId="7098BFA6" w:rsidR="00994D46" w:rsidRPr="00804DEA" w:rsidRDefault="00804DEA" w:rsidP="00804DEA">
      <w:pPr>
        <w:rPr>
          <w:rFonts w:ascii="Century Schoolbook" w:hAnsi="Century Schoolbook" w:cs="Times New Roman"/>
          <w:sz w:val="24"/>
          <w:szCs w:val="24"/>
          <w:lang w:val="it-IT"/>
        </w:rPr>
      </w:pPr>
      <w:r>
        <w:rPr>
          <w:rFonts w:ascii="Century Schoolbook" w:hAnsi="Century Schoolbook" w:cs="Times New Roman"/>
          <w:sz w:val="24"/>
          <w:szCs w:val="24"/>
          <w:lang w:val="it-IT"/>
        </w:rPr>
        <w:t xml:space="preserve">- </w:t>
      </w:r>
      <w:r w:rsidR="00994D46" w:rsidRPr="00804DEA">
        <w:rPr>
          <w:rFonts w:ascii="Century Schoolbook" w:hAnsi="Century Schoolbook" w:cs="Times New Roman"/>
          <w:sz w:val="24"/>
          <w:szCs w:val="24"/>
          <w:lang w:val="it-IT"/>
        </w:rPr>
        <w:t xml:space="preserve">verificarea dacă rezidentul nu se află în proces de insolvabilitate sau lichidare şi/sau restructurare ca rezultat al insolvabilităţii, </w:t>
      </w:r>
    </w:p>
    <w:p w14:paraId="6A6431E2" w14:textId="784ECFC4" w:rsidR="00994D46" w:rsidRPr="00804DEA" w:rsidRDefault="00804DEA" w:rsidP="00804DEA">
      <w:pPr>
        <w:rPr>
          <w:rFonts w:ascii="Century Schoolbook" w:hAnsi="Century Schoolbook" w:cs="Times New Roman"/>
          <w:sz w:val="24"/>
          <w:szCs w:val="24"/>
          <w:lang w:val="it-IT"/>
        </w:rPr>
      </w:pPr>
      <w:r>
        <w:rPr>
          <w:rFonts w:ascii="Century Schoolbook" w:hAnsi="Century Schoolbook" w:cs="Times New Roman"/>
          <w:sz w:val="24"/>
          <w:szCs w:val="24"/>
          <w:lang w:val="it-IT"/>
        </w:rPr>
        <w:t xml:space="preserve">- </w:t>
      </w:r>
      <w:r w:rsidR="00994D46" w:rsidRPr="00804DEA">
        <w:rPr>
          <w:rFonts w:ascii="Century Schoolbook" w:hAnsi="Century Schoolbook" w:cs="Times New Roman"/>
          <w:sz w:val="24"/>
          <w:szCs w:val="24"/>
          <w:lang w:val="it-IT"/>
        </w:rPr>
        <w:t>dacă activitatea lui de întreprinzător nu este suspendată, sau este obiectul unei proceduri legale pentru declararea acesteia în una dintre aceste situaţii – p.4 din Regulamentul de înregistrare a rezidenţilor parcului pentru tehnologia informaţiei „Moldova IT Park”, Anexa nr.</w:t>
      </w:r>
      <w:r>
        <w:rPr>
          <w:rFonts w:ascii="Century Schoolbook" w:hAnsi="Century Schoolbook" w:cs="Times New Roman"/>
          <w:sz w:val="24"/>
          <w:szCs w:val="24"/>
          <w:lang w:val="it-IT"/>
        </w:rPr>
        <w:t xml:space="preserve"> </w:t>
      </w:r>
      <w:r w:rsidR="00994D46" w:rsidRPr="00804DEA">
        <w:rPr>
          <w:rFonts w:ascii="Century Schoolbook" w:hAnsi="Century Schoolbook" w:cs="Times New Roman"/>
          <w:sz w:val="24"/>
          <w:szCs w:val="24"/>
          <w:lang w:val="it-IT"/>
        </w:rPr>
        <w:t>2 la Hotărîrea Guvernului nr.</w:t>
      </w:r>
      <w:r>
        <w:rPr>
          <w:rFonts w:ascii="Century Schoolbook" w:hAnsi="Century Schoolbook" w:cs="Times New Roman"/>
          <w:sz w:val="24"/>
          <w:szCs w:val="24"/>
          <w:lang w:val="it-IT"/>
        </w:rPr>
        <w:t xml:space="preserve"> </w:t>
      </w:r>
      <w:r w:rsidR="00994D46" w:rsidRPr="00804DEA">
        <w:rPr>
          <w:rFonts w:ascii="Century Schoolbook" w:hAnsi="Century Schoolbook" w:cs="Times New Roman"/>
          <w:sz w:val="24"/>
          <w:szCs w:val="24"/>
          <w:lang w:val="it-IT"/>
        </w:rPr>
        <w:t xml:space="preserve">1144 din 20 decembrie 2017. </w:t>
      </w:r>
    </w:p>
    <w:p w14:paraId="7BE86F2C"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În comentarii v-om indică situa</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 xml:space="preserve">ia/ starea </w:t>
      </w:r>
      <w:r w:rsidRPr="00804DEA">
        <w:rPr>
          <w:rFonts w:ascii="Century Schoolbook" w:hAnsi="Century Schoolbook" w:cs="Century Schoolbook"/>
          <w:sz w:val="24"/>
          <w:szCs w:val="24"/>
          <w:lang w:val="it-IT"/>
        </w:rPr>
        <w:t>î</w:t>
      </w:r>
      <w:r w:rsidRPr="00804DEA">
        <w:rPr>
          <w:rFonts w:ascii="Century Schoolbook" w:hAnsi="Century Schoolbook" w:cs="Times New Roman"/>
          <w:sz w:val="24"/>
          <w:szCs w:val="24"/>
          <w:lang w:val="it-IT"/>
        </w:rPr>
        <w:t>ntreprinderii curent</w:t>
      </w:r>
      <w:r w:rsidRPr="00804DEA">
        <w:rPr>
          <w:rFonts w:ascii="Century Schoolbook" w:hAnsi="Century Schoolbook" w:cs="Century Schoolbook"/>
          <w:sz w:val="24"/>
          <w:szCs w:val="24"/>
          <w:lang w:val="it-IT"/>
        </w:rPr>
        <w:t>ă</w:t>
      </w:r>
      <w:r w:rsidRPr="00804DEA">
        <w:rPr>
          <w:rFonts w:ascii="Century Schoolbook" w:hAnsi="Century Schoolbook" w:cs="Times New Roman"/>
          <w:sz w:val="24"/>
          <w:szCs w:val="24"/>
          <w:lang w:val="it-IT"/>
        </w:rPr>
        <w:t xml:space="preserve">. </w:t>
      </w:r>
    </w:p>
    <w:p w14:paraId="3EBF2009"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2. Desfăşurarea activită</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 xml:space="preserve">ii principale </w:t>
      </w:r>
      <w:r w:rsidRPr="00804DEA">
        <w:rPr>
          <w:rFonts w:ascii="Century Schoolbook" w:hAnsi="Century Schoolbook" w:cs="Century Schoolbook"/>
          <w:sz w:val="24"/>
          <w:szCs w:val="24"/>
          <w:lang w:val="it-IT"/>
        </w:rPr>
        <w:t>î</w:t>
      </w:r>
      <w:r w:rsidRPr="00804DEA">
        <w:rPr>
          <w:rFonts w:ascii="Century Schoolbook" w:hAnsi="Century Schoolbook" w:cs="Times New Roman"/>
          <w:sz w:val="24"/>
          <w:szCs w:val="24"/>
          <w:lang w:val="it-IT"/>
        </w:rPr>
        <w:t xml:space="preserve">n sediul </w:t>
      </w:r>
      <w:r w:rsidRPr="00804DEA">
        <w:rPr>
          <w:rFonts w:ascii="Century Schoolbook" w:hAnsi="Century Schoolbook" w:cs="Century Schoolbook"/>
          <w:sz w:val="24"/>
          <w:szCs w:val="24"/>
          <w:lang w:val="it-IT"/>
        </w:rPr>
        <w:t>ş</w:t>
      </w:r>
      <w:r w:rsidRPr="00804DEA">
        <w:rPr>
          <w:rFonts w:ascii="Century Schoolbook" w:hAnsi="Century Schoolbook" w:cs="Times New Roman"/>
          <w:sz w:val="24"/>
          <w:szCs w:val="24"/>
          <w:lang w:val="it-IT"/>
        </w:rPr>
        <w:t xml:space="preserve">i subdiviziunile amplasate pe teritoriul Republicii Moldova, inclusiv: </w:t>
      </w:r>
    </w:p>
    <w:p w14:paraId="09910B15" w14:textId="413238F0" w:rsidR="00994D46" w:rsidRPr="00804DEA" w:rsidRDefault="00994D46">
      <w:pPr>
        <w:rPr>
          <w:rFonts w:ascii="Century Schoolbook" w:hAnsi="Century Schoolbook" w:cs="Times New Roman"/>
          <w:sz w:val="24"/>
          <w:szCs w:val="24"/>
          <w:lang w:val="en-US"/>
        </w:rPr>
      </w:pPr>
      <w:r w:rsidRPr="00804DEA">
        <w:rPr>
          <w:rFonts w:ascii="Century Schoolbook" w:hAnsi="Century Schoolbook" w:cs="Times New Roman"/>
          <w:sz w:val="24"/>
          <w:szCs w:val="24"/>
          <w:lang w:val="it-IT"/>
        </w:rPr>
        <w:t>- verificarea dacă rezidentul desfă</w:t>
      </w:r>
      <w:r w:rsidRPr="00804DEA">
        <w:rPr>
          <w:rFonts w:ascii="Cambria" w:hAnsi="Cambria" w:cs="Cambria"/>
          <w:sz w:val="24"/>
          <w:szCs w:val="24"/>
          <w:lang w:val="it-IT"/>
        </w:rPr>
        <w:t>ș</w:t>
      </w:r>
      <w:r w:rsidRPr="00804DEA">
        <w:rPr>
          <w:rFonts w:ascii="Century Schoolbook" w:hAnsi="Century Schoolbook" w:cs="Times New Roman"/>
          <w:sz w:val="24"/>
          <w:szCs w:val="24"/>
          <w:lang w:val="it-IT"/>
        </w:rPr>
        <w:t>oar</w:t>
      </w:r>
      <w:r w:rsidRPr="00804DEA">
        <w:rPr>
          <w:rFonts w:ascii="Century Schoolbook" w:hAnsi="Century Schoolbook" w:cs="Century Schoolbook"/>
          <w:sz w:val="24"/>
          <w:szCs w:val="24"/>
          <w:lang w:val="it-IT"/>
        </w:rPr>
        <w:t>ă</w:t>
      </w:r>
      <w:r w:rsidRPr="00804DEA">
        <w:rPr>
          <w:rFonts w:ascii="Century Schoolbook" w:hAnsi="Century Schoolbook" w:cs="Times New Roman"/>
          <w:sz w:val="24"/>
          <w:szCs w:val="24"/>
          <w:lang w:val="it-IT"/>
        </w:rPr>
        <w:t xml:space="preserve"> activitatea antreprenorială pe teritoriul Republicii Moldova. </w:t>
      </w:r>
      <w:proofErr w:type="spellStart"/>
      <w:r w:rsidRPr="00804DEA">
        <w:rPr>
          <w:rFonts w:ascii="Century Schoolbook" w:hAnsi="Century Schoolbook" w:cs="Times New Roman"/>
          <w:sz w:val="24"/>
          <w:szCs w:val="24"/>
          <w:lang w:val="en-US"/>
        </w:rPr>
        <w:t>În</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comentarii</w:t>
      </w:r>
      <w:proofErr w:type="spellEnd"/>
      <w:r w:rsidRPr="00804DEA">
        <w:rPr>
          <w:rFonts w:ascii="Century Schoolbook" w:hAnsi="Century Schoolbook" w:cs="Times New Roman"/>
          <w:sz w:val="24"/>
          <w:szCs w:val="24"/>
          <w:lang w:val="en-US"/>
        </w:rPr>
        <w:t xml:space="preserve"> v-om </w:t>
      </w:r>
      <w:proofErr w:type="spellStart"/>
      <w:r w:rsidRPr="00804DEA">
        <w:rPr>
          <w:rFonts w:ascii="Century Schoolbook" w:hAnsi="Century Schoolbook" w:cs="Times New Roman"/>
          <w:sz w:val="24"/>
          <w:szCs w:val="24"/>
          <w:lang w:val="en-US"/>
        </w:rPr>
        <w:t>indică</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sediul</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juridic</w:t>
      </w:r>
      <w:proofErr w:type="spellEnd"/>
      <w:r w:rsidRPr="00804DEA">
        <w:rPr>
          <w:rFonts w:ascii="Century Schoolbook" w:hAnsi="Century Schoolbook" w:cs="Times New Roman"/>
          <w:sz w:val="24"/>
          <w:szCs w:val="24"/>
          <w:lang w:val="en-US"/>
        </w:rPr>
        <w:t xml:space="preserve"> </w:t>
      </w:r>
      <w:proofErr w:type="spellStart"/>
      <w:r w:rsidRPr="00804DEA">
        <w:rPr>
          <w:rFonts w:ascii="Century Schoolbook" w:hAnsi="Century Schoolbook" w:cs="Times New Roman"/>
          <w:sz w:val="24"/>
          <w:szCs w:val="24"/>
          <w:lang w:val="en-US"/>
        </w:rPr>
        <w:t>curent</w:t>
      </w:r>
      <w:proofErr w:type="spellEnd"/>
      <w:r w:rsidRPr="00804DEA">
        <w:rPr>
          <w:rFonts w:ascii="Century Schoolbook" w:hAnsi="Century Schoolbook" w:cs="Times New Roman"/>
          <w:sz w:val="24"/>
          <w:szCs w:val="24"/>
          <w:lang w:val="en-US"/>
        </w:rPr>
        <w:t xml:space="preserve">. </w:t>
      </w:r>
    </w:p>
    <w:p w14:paraId="496D4B7D"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3. Respectarea cotei de 70% sau mai mult din venitul din vînzări pentru activitatea principală permisă în parc, inclusiv: </w:t>
      </w:r>
    </w:p>
    <w:p w14:paraId="50BCB2EF"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lastRenderedPageBreak/>
        <w:t xml:space="preserve">- verificarea dacă rezidentul parcului pentru tehnologia informaţiei desfăşoară activitatea principală care generează 70% sau mai mult din veniturile din vînzări, prin determinarea raportului dintre suma venitului obţinut din vînzarea serviciilor, lucrărilor permise în Parc în conformitate cu art.8 din Legea nr.77/2016 cu privire la parcurile pentru tehnologia informaţiei şi suma totală a venitului din vînzarea produselor (mărfurilor), prestarea serviciilor, executarea lucrărilor, venituri înregistrate în contabilitate. </w:t>
      </w:r>
    </w:p>
    <w:p w14:paraId="36207540"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În acest caz, ambii indicatori ce ţin de mărimea venitului din vînzări se determină lunar, cu total cumulativ de la începutul anului calendaristic respectiv sau de la începutul activităţii în parcul pentru tehnologia informaţiei. </w:t>
      </w:r>
    </w:p>
    <w:p w14:paraId="06D779AC"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În comentarii v-om indică cotele procentuale reale din venitul din vînzări total pentru fiecare din activită</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 xml:space="preserve">ile permise </w:t>
      </w:r>
      <w:r w:rsidRPr="00804DEA">
        <w:rPr>
          <w:rFonts w:ascii="Century Schoolbook" w:hAnsi="Century Schoolbook" w:cs="Century Schoolbook"/>
          <w:sz w:val="24"/>
          <w:szCs w:val="24"/>
          <w:lang w:val="it-IT"/>
        </w:rPr>
        <w:t>î</w:t>
      </w:r>
      <w:r w:rsidRPr="00804DEA">
        <w:rPr>
          <w:rFonts w:ascii="Century Schoolbook" w:hAnsi="Century Schoolbook" w:cs="Times New Roman"/>
          <w:sz w:val="24"/>
          <w:szCs w:val="24"/>
          <w:lang w:val="it-IT"/>
        </w:rPr>
        <w:t xml:space="preserve">n parc </w:t>
      </w:r>
      <w:r w:rsidRPr="00804DEA">
        <w:rPr>
          <w:rFonts w:ascii="Cambria" w:hAnsi="Cambria" w:cs="Cambria"/>
          <w:sz w:val="24"/>
          <w:szCs w:val="24"/>
          <w:lang w:val="it-IT"/>
        </w:rPr>
        <w:t>ș</w:t>
      </w:r>
      <w:r w:rsidRPr="00804DEA">
        <w:rPr>
          <w:rFonts w:ascii="Century Schoolbook" w:hAnsi="Century Schoolbook" w:cs="Times New Roman"/>
          <w:sz w:val="24"/>
          <w:szCs w:val="24"/>
          <w:lang w:val="it-IT"/>
        </w:rPr>
        <w:t>i desf</w:t>
      </w:r>
      <w:r w:rsidRPr="00804DEA">
        <w:rPr>
          <w:rFonts w:ascii="Century Schoolbook" w:hAnsi="Century Schoolbook" w:cs="Century Schoolbook"/>
          <w:sz w:val="24"/>
          <w:szCs w:val="24"/>
          <w:lang w:val="it-IT"/>
        </w:rPr>
        <w:t>ă</w:t>
      </w:r>
      <w:r w:rsidRPr="00804DEA">
        <w:rPr>
          <w:rFonts w:ascii="Cambria" w:hAnsi="Cambria" w:cs="Cambria"/>
          <w:sz w:val="24"/>
          <w:szCs w:val="24"/>
          <w:lang w:val="it-IT"/>
        </w:rPr>
        <w:t>ș</w:t>
      </w:r>
      <w:r w:rsidRPr="00804DEA">
        <w:rPr>
          <w:rFonts w:ascii="Century Schoolbook" w:hAnsi="Century Schoolbook" w:cs="Times New Roman"/>
          <w:sz w:val="24"/>
          <w:szCs w:val="24"/>
          <w:lang w:val="it-IT"/>
        </w:rPr>
        <w:t xml:space="preserve">urate de rezident </w:t>
      </w:r>
      <w:r w:rsidRPr="00804DEA">
        <w:rPr>
          <w:rFonts w:ascii="Century Schoolbook" w:hAnsi="Century Schoolbook" w:cs="Century Schoolbook"/>
          <w:sz w:val="24"/>
          <w:szCs w:val="24"/>
          <w:lang w:val="it-IT"/>
        </w:rPr>
        <w:t>î</w:t>
      </w:r>
      <w:r w:rsidRPr="00804DEA">
        <w:rPr>
          <w:rFonts w:ascii="Century Schoolbook" w:hAnsi="Century Schoolbook" w:cs="Times New Roman"/>
          <w:sz w:val="24"/>
          <w:szCs w:val="24"/>
          <w:lang w:val="it-IT"/>
        </w:rPr>
        <w:t>n conformitate cu Contractul de rezident semnat cu Administra</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 xml:space="preserve">ia. </w:t>
      </w:r>
    </w:p>
    <w:p w14:paraId="66AABBCC"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4. Confirmarea privind </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inerea contabilit</w:t>
      </w:r>
      <w:r w:rsidRPr="00804DEA">
        <w:rPr>
          <w:rFonts w:ascii="Century Schoolbook" w:hAnsi="Century Schoolbook" w:cs="Century Schoolbook"/>
          <w:sz w:val="24"/>
          <w:szCs w:val="24"/>
          <w:lang w:val="it-IT"/>
        </w:rPr>
        <w:t>ă</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 xml:space="preserve">ii, </w:t>
      </w:r>
      <w:r w:rsidRPr="00804DEA">
        <w:rPr>
          <w:rFonts w:ascii="Century Schoolbook" w:hAnsi="Century Schoolbook" w:cs="Century Schoolbook"/>
          <w:sz w:val="24"/>
          <w:szCs w:val="24"/>
          <w:lang w:val="it-IT"/>
        </w:rPr>
        <w:t>î</w:t>
      </w:r>
      <w:r w:rsidRPr="00804DEA">
        <w:rPr>
          <w:rFonts w:ascii="Century Schoolbook" w:hAnsi="Century Schoolbook" w:cs="Times New Roman"/>
          <w:sz w:val="24"/>
          <w:szCs w:val="24"/>
          <w:lang w:val="it-IT"/>
        </w:rPr>
        <w:t xml:space="preserve">ntocmirea </w:t>
      </w:r>
      <w:r w:rsidRPr="00804DEA">
        <w:rPr>
          <w:rFonts w:ascii="Century Schoolbook" w:hAnsi="Century Schoolbook" w:cs="Century Schoolbook"/>
          <w:sz w:val="24"/>
          <w:szCs w:val="24"/>
          <w:lang w:val="it-IT"/>
        </w:rPr>
        <w:t>ş</w:t>
      </w:r>
      <w:r w:rsidRPr="00804DEA">
        <w:rPr>
          <w:rFonts w:ascii="Century Schoolbook" w:hAnsi="Century Schoolbook" w:cs="Times New Roman"/>
          <w:sz w:val="24"/>
          <w:szCs w:val="24"/>
          <w:lang w:val="it-IT"/>
        </w:rPr>
        <w:t>i prezentarea situa</w:t>
      </w:r>
      <w:r w:rsidRPr="00804DEA">
        <w:rPr>
          <w:rFonts w:ascii="Century Schoolbook" w:hAnsi="Century Schoolbook" w:cs="Century Schoolbook"/>
          <w:sz w:val="24"/>
          <w:szCs w:val="24"/>
          <w:lang w:val="it-IT"/>
        </w:rPr>
        <w:t>ţ</w:t>
      </w:r>
      <w:r w:rsidRPr="00804DEA">
        <w:rPr>
          <w:rFonts w:ascii="Century Schoolbook" w:hAnsi="Century Schoolbook" w:cs="Times New Roman"/>
          <w:sz w:val="24"/>
          <w:szCs w:val="24"/>
          <w:lang w:val="it-IT"/>
        </w:rPr>
        <w:t xml:space="preserve">iilor financiare, rapoartelor, dărilor de seamă şi declaraţiilor în modul stabilit de legislaţia în vigoare, inclusiv: </w:t>
      </w:r>
    </w:p>
    <w:p w14:paraId="1E1972B8"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confirmarea documentară privind informarea salaria</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ilor rezidentului despre particularit</w:t>
      </w:r>
      <w:r w:rsidRPr="00804DEA">
        <w:rPr>
          <w:rFonts w:ascii="Century Schoolbook" w:hAnsi="Century Schoolbook" w:cs="Century Schoolbook"/>
          <w:sz w:val="24"/>
          <w:szCs w:val="24"/>
          <w:lang w:val="it-IT"/>
        </w:rPr>
        <w:t>ăţ</w:t>
      </w:r>
      <w:r w:rsidRPr="00804DEA">
        <w:rPr>
          <w:rFonts w:ascii="Century Schoolbook" w:hAnsi="Century Schoolbook" w:cs="Times New Roman"/>
          <w:sz w:val="24"/>
          <w:szCs w:val="24"/>
          <w:lang w:val="it-IT"/>
        </w:rPr>
        <w:t>ile asigur</w:t>
      </w:r>
      <w:r w:rsidRPr="00804DEA">
        <w:rPr>
          <w:rFonts w:ascii="Century Schoolbook" w:hAnsi="Century Schoolbook" w:cs="Century Schoolbook"/>
          <w:sz w:val="24"/>
          <w:szCs w:val="24"/>
          <w:lang w:val="it-IT"/>
        </w:rPr>
        <w:t>ă</w:t>
      </w:r>
      <w:r w:rsidRPr="00804DEA">
        <w:rPr>
          <w:rFonts w:ascii="Century Schoolbook" w:hAnsi="Century Schoolbook" w:cs="Times New Roman"/>
          <w:sz w:val="24"/>
          <w:szCs w:val="24"/>
          <w:lang w:val="it-IT"/>
        </w:rPr>
        <w:t xml:space="preserve">rii sociale </w:t>
      </w:r>
      <w:r w:rsidRPr="00804DEA">
        <w:rPr>
          <w:rFonts w:ascii="Century Schoolbook" w:hAnsi="Century Schoolbook" w:cs="Century Schoolbook"/>
          <w:sz w:val="24"/>
          <w:szCs w:val="24"/>
          <w:lang w:val="it-IT"/>
        </w:rPr>
        <w:t>ş</w:t>
      </w:r>
      <w:r w:rsidRPr="00804DEA">
        <w:rPr>
          <w:rFonts w:ascii="Century Schoolbook" w:hAnsi="Century Schoolbook" w:cs="Times New Roman"/>
          <w:sz w:val="24"/>
          <w:szCs w:val="24"/>
          <w:lang w:val="it-IT"/>
        </w:rPr>
        <w:t xml:space="preserve">i medicale, precum </w:t>
      </w:r>
      <w:r w:rsidRPr="00804DEA">
        <w:rPr>
          <w:rFonts w:ascii="Century Schoolbook" w:hAnsi="Century Schoolbook" w:cs="Century Schoolbook"/>
          <w:sz w:val="24"/>
          <w:szCs w:val="24"/>
          <w:lang w:val="it-IT"/>
        </w:rPr>
        <w:t>ş</w:t>
      </w:r>
      <w:r w:rsidRPr="00804DEA">
        <w:rPr>
          <w:rFonts w:ascii="Century Schoolbook" w:hAnsi="Century Schoolbook" w:cs="Times New Roman"/>
          <w:sz w:val="24"/>
          <w:szCs w:val="24"/>
          <w:lang w:val="it-IT"/>
        </w:rPr>
        <w:t xml:space="preserve">i despre particularităţile impozitului pe venit din salariu. </w:t>
      </w:r>
    </w:p>
    <w:p w14:paraId="668F4F31" w14:textId="77777777" w:rsidR="00994D46" w:rsidRPr="00804DEA" w:rsidRDefault="00994D46">
      <w:pPr>
        <w:rPr>
          <w:rFonts w:ascii="Century Schoolbook" w:hAnsi="Century Schoolbook" w:cs="Times New Roman"/>
          <w:b/>
          <w:sz w:val="24"/>
          <w:szCs w:val="24"/>
          <w:lang w:val="it-IT"/>
        </w:rPr>
      </w:pPr>
      <w:r w:rsidRPr="00804DEA">
        <w:rPr>
          <w:rFonts w:ascii="Century Schoolbook" w:hAnsi="Century Schoolbook" w:cs="Times New Roman"/>
          <w:b/>
          <w:sz w:val="24"/>
          <w:szCs w:val="24"/>
          <w:lang w:val="it-IT"/>
        </w:rPr>
        <w:t xml:space="preserve">{Verificarea dacă rezidentul parcului a asigurat procesele </w:t>
      </w:r>
      <w:r w:rsidRPr="00804DEA">
        <w:rPr>
          <w:rFonts w:ascii="Cambria" w:hAnsi="Cambria" w:cs="Cambria"/>
          <w:b/>
          <w:sz w:val="24"/>
          <w:szCs w:val="24"/>
          <w:lang w:val="it-IT"/>
        </w:rPr>
        <w:t>ș</w:t>
      </w:r>
      <w:r w:rsidRPr="00804DEA">
        <w:rPr>
          <w:rFonts w:ascii="Century Schoolbook" w:hAnsi="Century Schoolbook" w:cs="Times New Roman"/>
          <w:b/>
          <w:sz w:val="24"/>
          <w:szCs w:val="24"/>
          <w:lang w:val="it-IT"/>
        </w:rPr>
        <w:t>i a prezentat documentele susmen</w:t>
      </w:r>
      <w:r w:rsidRPr="00804DEA">
        <w:rPr>
          <w:rFonts w:ascii="Cambria" w:hAnsi="Cambria" w:cs="Cambria"/>
          <w:b/>
          <w:sz w:val="24"/>
          <w:szCs w:val="24"/>
          <w:lang w:val="it-IT"/>
        </w:rPr>
        <w:t>ț</w:t>
      </w:r>
      <w:r w:rsidRPr="00804DEA">
        <w:rPr>
          <w:rFonts w:ascii="Century Schoolbook" w:hAnsi="Century Schoolbook" w:cs="Times New Roman"/>
          <w:b/>
          <w:sz w:val="24"/>
          <w:szCs w:val="24"/>
          <w:lang w:val="it-IT"/>
        </w:rPr>
        <w:t xml:space="preserve">ionate </w:t>
      </w:r>
      <w:r w:rsidRPr="00804DEA">
        <w:rPr>
          <w:rFonts w:ascii="Century Schoolbook" w:hAnsi="Century Schoolbook" w:cs="Century Schoolbook"/>
          <w:b/>
          <w:sz w:val="24"/>
          <w:szCs w:val="24"/>
          <w:lang w:val="it-IT"/>
        </w:rPr>
        <w:t>î</w:t>
      </w:r>
      <w:r w:rsidRPr="00804DEA">
        <w:rPr>
          <w:rFonts w:ascii="Century Schoolbook" w:hAnsi="Century Schoolbook" w:cs="Times New Roman"/>
          <w:b/>
          <w:sz w:val="24"/>
          <w:szCs w:val="24"/>
          <w:lang w:val="it-IT"/>
        </w:rPr>
        <w:t>n modul stabilit de legisla</w:t>
      </w:r>
      <w:r w:rsidRPr="00804DEA">
        <w:rPr>
          <w:rFonts w:ascii="Century Schoolbook" w:hAnsi="Century Schoolbook" w:cs="Century Schoolbook"/>
          <w:b/>
          <w:sz w:val="24"/>
          <w:szCs w:val="24"/>
          <w:lang w:val="it-IT"/>
        </w:rPr>
        <w:t>ţ</w:t>
      </w:r>
      <w:r w:rsidRPr="00804DEA">
        <w:rPr>
          <w:rFonts w:ascii="Century Schoolbook" w:hAnsi="Century Schoolbook" w:cs="Times New Roman"/>
          <w:b/>
          <w:sz w:val="24"/>
          <w:szCs w:val="24"/>
          <w:lang w:val="it-IT"/>
        </w:rPr>
        <w:t xml:space="preserve">ia </w:t>
      </w:r>
      <w:r w:rsidRPr="00804DEA">
        <w:rPr>
          <w:rFonts w:ascii="Century Schoolbook" w:hAnsi="Century Schoolbook" w:cs="Century Schoolbook"/>
          <w:b/>
          <w:sz w:val="24"/>
          <w:szCs w:val="24"/>
          <w:lang w:val="it-IT"/>
        </w:rPr>
        <w:t>î</w:t>
      </w:r>
      <w:r w:rsidRPr="00804DEA">
        <w:rPr>
          <w:rFonts w:ascii="Century Schoolbook" w:hAnsi="Century Schoolbook" w:cs="Times New Roman"/>
          <w:b/>
          <w:sz w:val="24"/>
          <w:szCs w:val="24"/>
          <w:lang w:val="it-IT"/>
        </w:rPr>
        <w:t xml:space="preserve">n vigoare </w:t>
      </w:r>
      <w:r w:rsidRPr="00804DEA">
        <w:rPr>
          <w:rFonts w:ascii="Century Schoolbook" w:hAnsi="Century Schoolbook" w:cs="Century Schoolbook"/>
          <w:b/>
          <w:sz w:val="24"/>
          <w:szCs w:val="24"/>
          <w:lang w:val="it-IT"/>
        </w:rPr>
        <w:t>î</w:t>
      </w:r>
      <w:r w:rsidRPr="00804DEA">
        <w:rPr>
          <w:rFonts w:ascii="Century Schoolbook" w:hAnsi="Century Schoolbook" w:cs="Times New Roman"/>
          <w:b/>
          <w:sz w:val="24"/>
          <w:szCs w:val="24"/>
          <w:lang w:val="it-IT"/>
        </w:rPr>
        <w:t>n adresa autorit</w:t>
      </w:r>
      <w:r w:rsidRPr="00804DEA">
        <w:rPr>
          <w:rFonts w:ascii="Century Schoolbook" w:hAnsi="Century Schoolbook" w:cs="Century Schoolbook"/>
          <w:b/>
          <w:sz w:val="24"/>
          <w:szCs w:val="24"/>
          <w:lang w:val="it-IT"/>
        </w:rPr>
        <w:t>ă</w:t>
      </w:r>
      <w:r w:rsidRPr="00804DEA">
        <w:rPr>
          <w:rFonts w:ascii="Cambria" w:hAnsi="Cambria" w:cs="Cambria"/>
          <w:b/>
          <w:sz w:val="24"/>
          <w:szCs w:val="24"/>
          <w:lang w:val="it-IT"/>
        </w:rPr>
        <w:t>ț</w:t>
      </w:r>
      <w:r w:rsidRPr="00804DEA">
        <w:rPr>
          <w:rFonts w:ascii="Century Schoolbook" w:hAnsi="Century Schoolbook" w:cs="Times New Roman"/>
          <w:b/>
          <w:sz w:val="24"/>
          <w:szCs w:val="24"/>
          <w:lang w:val="it-IT"/>
        </w:rPr>
        <w:t xml:space="preserve">ilor competente, </w:t>
      </w:r>
      <w:r w:rsidRPr="00804DEA">
        <w:rPr>
          <w:rFonts w:ascii="Cambria" w:hAnsi="Cambria" w:cs="Cambria"/>
          <w:b/>
          <w:sz w:val="24"/>
          <w:szCs w:val="24"/>
          <w:lang w:val="it-IT"/>
        </w:rPr>
        <w:t>ș</w:t>
      </w:r>
      <w:r w:rsidRPr="00804DEA">
        <w:rPr>
          <w:rFonts w:ascii="Century Schoolbook" w:hAnsi="Century Schoolbook" w:cs="Times New Roman"/>
          <w:b/>
          <w:sz w:val="24"/>
          <w:szCs w:val="24"/>
          <w:lang w:val="it-IT"/>
        </w:rPr>
        <w:t>i se comunic</w:t>
      </w:r>
      <w:r w:rsidRPr="00804DEA">
        <w:rPr>
          <w:rFonts w:ascii="Century Schoolbook" w:hAnsi="Century Schoolbook" w:cs="Century Schoolbook"/>
          <w:b/>
          <w:sz w:val="24"/>
          <w:szCs w:val="24"/>
          <w:lang w:val="it-IT"/>
        </w:rPr>
        <w:t>ă</w:t>
      </w:r>
      <w:r w:rsidRPr="00804DEA">
        <w:rPr>
          <w:rFonts w:ascii="Century Schoolbook" w:hAnsi="Century Schoolbook" w:cs="Times New Roman"/>
          <w:b/>
          <w:sz w:val="24"/>
          <w:szCs w:val="24"/>
          <w:lang w:val="it-IT"/>
        </w:rPr>
        <w:t xml:space="preserve">, </w:t>
      </w:r>
      <w:r w:rsidRPr="00804DEA">
        <w:rPr>
          <w:rFonts w:ascii="Century Schoolbook" w:hAnsi="Century Schoolbook" w:cs="Century Schoolbook"/>
          <w:b/>
          <w:sz w:val="24"/>
          <w:szCs w:val="24"/>
          <w:lang w:val="it-IT"/>
        </w:rPr>
        <w:t>î</w:t>
      </w:r>
      <w:r w:rsidRPr="00804DEA">
        <w:rPr>
          <w:rFonts w:ascii="Century Schoolbook" w:hAnsi="Century Schoolbook" w:cs="Times New Roman"/>
          <w:b/>
          <w:sz w:val="24"/>
          <w:szCs w:val="24"/>
          <w:lang w:val="it-IT"/>
        </w:rPr>
        <w:t xml:space="preserve">n comentarii, angajamentele neexecutate (documentele neîntocmite/neprezentate} </w:t>
      </w:r>
    </w:p>
    <w:p w14:paraId="39C96903"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Entitatea de audit va efectua verificarea cu aplicarea Standardelor Internationale de Audit in special ISRS 4400. </w:t>
      </w:r>
    </w:p>
    <w:p w14:paraId="507FAE6F" w14:textId="77777777"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Verificarea include examinarea, pe baza procedurilor de eşantionaj, a dovezilor care justifică datele rapoartelor financiare şi dezvăluirea informaţiei. În baza rezultatelor verificarilor efectuate se întocmeşte raportul asupra unei misiuni pe baza procedurilor convenite coform modelului aprobat de Administra</w:t>
      </w:r>
      <w:r w:rsidRPr="00804DEA">
        <w:rPr>
          <w:rFonts w:ascii="Cambria" w:hAnsi="Cambria" w:cs="Cambria"/>
          <w:sz w:val="24"/>
          <w:szCs w:val="24"/>
          <w:lang w:val="it-IT"/>
        </w:rPr>
        <w:t>ș</w:t>
      </w:r>
      <w:r w:rsidRPr="00804DEA">
        <w:rPr>
          <w:rFonts w:ascii="Century Schoolbook" w:hAnsi="Century Schoolbook" w:cs="Times New Roman"/>
          <w:sz w:val="24"/>
          <w:szCs w:val="24"/>
          <w:lang w:val="it-IT"/>
        </w:rPr>
        <w:t>ia Parcului pentru Tehnologia informa</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 xml:space="preserve">iei </w:t>
      </w:r>
      <w:r w:rsidRPr="00804DEA">
        <w:rPr>
          <w:rFonts w:ascii="Century Schoolbook" w:hAnsi="Century Schoolbook" w:cs="Century Schoolbook"/>
          <w:sz w:val="24"/>
          <w:szCs w:val="24"/>
          <w:lang w:val="it-IT"/>
        </w:rPr>
        <w:t>„</w:t>
      </w:r>
      <w:r w:rsidRPr="00804DEA">
        <w:rPr>
          <w:rFonts w:ascii="Century Schoolbook" w:hAnsi="Century Schoolbook" w:cs="Times New Roman"/>
          <w:sz w:val="24"/>
          <w:szCs w:val="24"/>
          <w:lang w:val="it-IT"/>
        </w:rPr>
        <w:t xml:space="preserve"> Moldova IT Park</w:t>
      </w:r>
      <w:r w:rsidRPr="00804DEA">
        <w:rPr>
          <w:rFonts w:ascii="Century Schoolbook" w:hAnsi="Century Schoolbook" w:cs="Century Schoolbook"/>
          <w:sz w:val="24"/>
          <w:szCs w:val="24"/>
          <w:lang w:val="it-IT"/>
        </w:rPr>
        <w:t>”</w:t>
      </w:r>
      <w:r w:rsidRPr="00804DEA">
        <w:rPr>
          <w:rFonts w:ascii="Century Schoolbook" w:hAnsi="Century Schoolbook" w:cs="Times New Roman"/>
          <w:sz w:val="24"/>
          <w:szCs w:val="24"/>
          <w:lang w:val="it-IT"/>
        </w:rPr>
        <w:t xml:space="preserve">. </w:t>
      </w:r>
    </w:p>
    <w:p w14:paraId="212B6CCF" w14:textId="08ADD78F" w:rsidR="00994D46"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Standardul Internaţional privind Serviciile Conexe („ISRS”) 4400, Angajamente pentru efectuarea Procedurilor Convenite privind Informaţiile Financiare. </w:t>
      </w:r>
    </w:p>
    <w:p w14:paraId="6DE893FF" w14:textId="77777777" w:rsidR="00804DEA"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 Codul de Etică al Experţilor, care stabileşte principiile etice fundamentale pentru Auditori cu privire la integritatea, obiectivitatea, independenţa, competenţa şi precauţia profesională, confidenţialitatea, conduita profesională şi standardele tehnice.  </w:t>
      </w:r>
    </w:p>
    <w:p w14:paraId="4389774E" w14:textId="6DFE6FF9" w:rsidR="00804DEA"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Procedurile pe care noi le vom efectua sunt exclusiv pentru a vă sprijini pe dvs. pentru a fi prezentate Administra</w:t>
      </w:r>
      <w:r w:rsidRPr="00804DEA">
        <w:rPr>
          <w:rFonts w:ascii="Cambria" w:hAnsi="Cambria" w:cs="Cambria"/>
          <w:sz w:val="24"/>
          <w:szCs w:val="24"/>
          <w:lang w:val="it-IT"/>
        </w:rPr>
        <w:t>ș</w:t>
      </w:r>
      <w:r w:rsidRPr="00804DEA">
        <w:rPr>
          <w:rFonts w:ascii="Century Schoolbook" w:hAnsi="Century Schoolbook" w:cs="Times New Roman"/>
          <w:sz w:val="24"/>
          <w:szCs w:val="24"/>
          <w:lang w:val="it-IT"/>
        </w:rPr>
        <w:t>iei Parcului pentru Tehnologia informa</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 xml:space="preserve">iei </w:t>
      </w:r>
      <w:r w:rsidRPr="00804DEA">
        <w:rPr>
          <w:rFonts w:ascii="Century Schoolbook" w:hAnsi="Century Schoolbook" w:cs="Century Schoolbook"/>
          <w:sz w:val="24"/>
          <w:szCs w:val="24"/>
          <w:lang w:val="it-IT"/>
        </w:rPr>
        <w:t>„</w:t>
      </w:r>
      <w:r w:rsidRPr="00804DEA">
        <w:rPr>
          <w:rFonts w:ascii="Century Schoolbook" w:hAnsi="Century Schoolbook" w:cs="Times New Roman"/>
          <w:sz w:val="24"/>
          <w:szCs w:val="24"/>
          <w:lang w:val="it-IT"/>
        </w:rPr>
        <w:t>Moldova IT Park</w:t>
      </w:r>
      <w:r w:rsidRPr="00804DEA">
        <w:rPr>
          <w:rFonts w:ascii="Century Schoolbook" w:hAnsi="Century Schoolbook" w:cs="Century Schoolbook"/>
          <w:sz w:val="24"/>
          <w:szCs w:val="24"/>
          <w:lang w:val="it-IT"/>
        </w:rPr>
        <w:t>”</w:t>
      </w:r>
      <w:r w:rsidRPr="00804DEA">
        <w:rPr>
          <w:rFonts w:ascii="Century Schoolbook" w:hAnsi="Century Schoolbook" w:cs="Times New Roman"/>
          <w:sz w:val="24"/>
          <w:szCs w:val="24"/>
          <w:lang w:val="it-IT"/>
        </w:rPr>
        <w:t xml:space="preserve">. </w:t>
      </w:r>
    </w:p>
    <w:p w14:paraId="62D051B3" w14:textId="551A8C22" w:rsidR="00804DEA"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lastRenderedPageBreak/>
        <w:t>Raportul nostru nu va fi folosit în nici un alt scop şi este exclusiv pentru informarea dvs. si prezentarea lui Administra</w:t>
      </w:r>
      <w:r w:rsidRPr="00804DEA">
        <w:rPr>
          <w:rFonts w:ascii="Cambria" w:hAnsi="Cambria" w:cs="Cambria"/>
          <w:sz w:val="24"/>
          <w:szCs w:val="24"/>
          <w:lang w:val="it-IT"/>
        </w:rPr>
        <w:t>ș</w:t>
      </w:r>
      <w:r w:rsidRPr="00804DEA">
        <w:rPr>
          <w:rFonts w:ascii="Century Schoolbook" w:hAnsi="Century Schoolbook" w:cs="Times New Roman"/>
          <w:sz w:val="24"/>
          <w:szCs w:val="24"/>
          <w:lang w:val="it-IT"/>
        </w:rPr>
        <w:t>iei Parcului pentru Tehnologia informa</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 xml:space="preserve">iei </w:t>
      </w:r>
      <w:r w:rsidRPr="00804DEA">
        <w:rPr>
          <w:rFonts w:ascii="Century Schoolbook" w:hAnsi="Century Schoolbook" w:cs="Century Schoolbook"/>
          <w:sz w:val="24"/>
          <w:szCs w:val="24"/>
          <w:lang w:val="it-IT"/>
        </w:rPr>
        <w:t>„</w:t>
      </w:r>
      <w:r w:rsidRPr="00804DEA">
        <w:rPr>
          <w:rFonts w:ascii="Century Schoolbook" w:hAnsi="Century Schoolbook" w:cs="Times New Roman"/>
          <w:sz w:val="24"/>
          <w:szCs w:val="24"/>
          <w:lang w:val="it-IT"/>
        </w:rPr>
        <w:t>Moldova IT Park</w:t>
      </w:r>
      <w:r w:rsidRPr="00804DEA">
        <w:rPr>
          <w:rFonts w:ascii="Century Schoolbook" w:hAnsi="Century Schoolbook" w:cs="Century Schoolbook"/>
          <w:sz w:val="24"/>
          <w:szCs w:val="24"/>
          <w:lang w:val="it-IT"/>
        </w:rPr>
        <w:t>”</w:t>
      </w:r>
      <w:r w:rsidRPr="00804DEA">
        <w:rPr>
          <w:rFonts w:ascii="Century Schoolbook" w:hAnsi="Century Schoolbook" w:cs="Times New Roman"/>
          <w:sz w:val="24"/>
          <w:szCs w:val="24"/>
          <w:lang w:val="it-IT"/>
        </w:rPr>
        <w:t xml:space="preserve">. </w:t>
      </w:r>
    </w:p>
    <w:p w14:paraId="3158D353" w14:textId="77777777" w:rsidR="00804DEA"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Procedurile pe care noi le vom efectua nu vor constitui un audit sau o revizuire realizate în conformitate cu Standardele Internaţionale de Audit sau cu Standardele Internaţionale privind Misiunile de Revizuire şi, în consecinţă, nu va fi exprimată nici o asigurare cu privire la măsura în care Situa</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iile financiare s</w:t>
      </w:r>
      <w:r w:rsidRPr="00804DEA">
        <w:rPr>
          <w:rFonts w:ascii="Century Schoolbook" w:hAnsi="Century Schoolbook" w:cs="Century Schoolbook"/>
          <w:sz w:val="24"/>
          <w:szCs w:val="24"/>
          <w:lang w:val="it-IT"/>
        </w:rPr>
        <w:t>î</w:t>
      </w:r>
      <w:r w:rsidRPr="00804DEA">
        <w:rPr>
          <w:rFonts w:ascii="Century Schoolbook" w:hAnsi="Century Schoolbook" w:cs="Times New Roman"/>
          <w:sz w:val="24"/>
          <w:szCs w:val="24"/>
          <w:lang w:val="it-IT"/>
        </w:rPr>
        <w:t xml:space="preserve">nt </w:t>
      </w:r>
      <w:r w:rsidRPr="00804DEA">
        <w:rPr>
          <w:rFonts w:ascii="Century Schoolbook" w:hAnsi="Century Schoolbook" w:cs="Century Schoolbook"/>
          <w:sz w:val="24"/>
          <w:szCs w:val="24"/>
          <w:lang w:val="it-IT"/>
        </w:rPr>
        <w:t>î</w:t>
      </w:r>
      <w:r w:rsidRPr="00804DEA">
        <w:rPr>
          <w:rFonts w:ascii="Century Schoolbook" w:hAnsi="Century Schoolbook" w:cs="Times New Roman"/>
          <w:sz w:val="24"/>
          <w:szCs w:val="24"/>
          <w:lang w:val="it-IT"/>
        </w:rPr>
        <w:t xml:space="preserve">ntocmite </w:t>
      </w:r>
      <w:r w:rsidRPr="00804DEA">
        <w:rPr>
          <w:rFonts w:ascii="Century Schoolbook" w:hAnsi="Century Schoolbook" w:cs="Century Schoolbook"/>
          <w:sz w:val="24"/>
          <w:szCs w:val="24"/>
          <w:lang w:val="it-IT"/>
        </w:rPr>
        <w:t>î</w:t>
      </w:r>
      <w:r w:rsidRPr="00804DEA">
        <w:rPr>
          <w:rFonts w:ascii="Century Schoolbook" w:hAnsi="Century Schoolbook" w:cs="Times New Roman"/>
          <w:sz w:val="24"/>
          <w:szCs w:val="24"/>
          <w:lang w:val="it-IT"/>
        </w:rPr>
        <w:t>n conformitate cu cadrul general de intocmire a Situa</w:t>
      </w:r>
      <w:r w:rsidRPr="00804DEA">
        <w:rPr>
          <w:rFonts w:ascii="Cambria" w:hAnsi="Cambria" w:cs="Cambria"/>
          <w:sz w:val="24"/>
          <w:szCs w:val="24"/>
          <w:lang w:val="it-IT"/>
        </w:rPr>
        <w:t>ț</w:t>
      </w:r>
      <w:r w:rsidRPr="00804DEA">
        <w:rPr>
          <w:rFonts w:ascii="Century Schoolbook" w:hAnsi="Century Schoolbook" w:cs="Times New Roman"/>
          <w:sz w:val="24"/>
          <w:szCs w:val="24"/>
          <w:lang w:val="it-IT"/>
        </w:rPr>
        <w:t xml:space="preserve">iilor financiare aplicabil. </w:t>
      </w:r>
    </w:p>
    <w:p w14:paraId="70BAB49A" w14:textId="77777777" w:rsidR="00804DEA"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Aşteptăm în continuare o colaborare deplină cu echipa dvs. şi credem că aceasta ne va pune la dispoziţie orice înregistrări, documente şi alte informaţii cerute în legătură cu misiunea noastră. Onorariul nostru, care va fi plătit pe măsură ce activitatea progresează, se bazează pe timpul necesar persoanelor desemnate pentru a îndeplini misiunea, la care se vor adăuga cheltuieli de deplasare. Ratele orare individuale variază în funcţie de gradul de responsabilitate implicat şi de experienţa şi aptitudinile cerute. </w:t>
      </w:r>
    </w:p>
    <w:p w14:paraId="387B5541" w14:textId="77777777" w:rsidR="00804DEA"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Vă rugăm să semnaţi şi să returnaţi copia ataşată acestei scrisori pentru a indica faptul că este în conformitate cu înţelegerea dvs. a termenilor misiunii, incluzând procedurile specifice asupra cărora am fost de acord să fie efectuate. </w:t>
      </w:r>
    </w:p>
    <w:p w14:paraId="555917DC" w14:textId="55F52438" w:rsidR="00804DEA" w:rsidRPr="00804DEA" w:rsidRDefault="00994D46">
      <w:pPr>
        <w:rPr>
          <w:rFonts w:ascii="Century Schoolbook" w:hAnsi="Century Schoolbook" w:cs="Times New Roman"/>
          <w:sz w:val="24"/>
          <w:szCs w:val="24"/>
          <w:lang w:val="en-US"/>
        </w:rPr>
      </w:pPr>
      <w:r w:rsidRPr="00804DEA">
        <w:rPr>
          <w:rFonts w:ascii="Century Schoolbook" w:hAnsi="Century Schoolbook" w:cs="Times New Roman"/>
          <w:sz w:val="24"/>
          <w:szCs w:val="24"/>
          <w:lang w:val="en-US"/>
        </w:rPr>
        <w:t xml:space="preserve">Director </w:t>
      </w:r>
      <w:r w:rsidR="00804DEA" w:rsidRPr="00804DEA">
        <w:rPr>
          <w:rFonts w:ascii="Century Schoolbook" w:hAnsi="Century Schoolbook" w:cs="Times New Roman"/>
          <w:sz w:val="24"/>
          <w:szCs w:val="24"/>
          <w:lang w:val="en-US"/>
        </w:rPr>
        <w:t>BA</w:t>
      </w:r>
    </w:p>
    <w:p w14:paraId="789BE61E" w14:textId="0EA84AB9" w:rsidR="009455CA" w:rsidRPr="00804DEA" w:rsidRDefault="00994D46">
      <w:pPr>
        <w:rPr>
          <w:rFonts w:ascii="Century Schoolbook" w:hAnsi="Century Schoolbook" w:cs="Times New Roman"/>
          <w:sz w:val="24"/>
          <w:szCs w:val="24"/>
          <w:lang w:val="it-IT"/>
        </w:rPr>
      </w:pPr>
      <w:r w:rsidRPr="00804DEA">
        <w:rPr>
          <w:rFonts w:ascii="Century Schoolbook" w:hAnsi="Century Schoolbook" w:cs="Times New Roman"/>
          <w:sz w:val="24"/>
          <w:szCs w:val="24"/>
          <w:lang w:val="it-IT"/>
        </w:rPr>
        <w:t xml:space="preserve">Directorul </w:t>
      </w:r>
      <w:r w:rsidR="00804DEA" w:rsidRPr="00804DEA">
        <w:rPr>
          <w:rFonts w:ascii="Century Schoolbook" w:hAnsi="Century Schoolbook" w:cs="Times New Roman"/>
          <w:sz w:val="24"/>
          <w:szCs w:val="24"/>
          <w:lang w:val="it-IT"/>
        </w:rPr>
        <w:t>„UNO DUO TRIO</w:t>
      </w:r>
      <w:r w:rsidRPr="00804DEA">
        <w:rPr>
          <w:rFonts w:ascii="Century Schoolbook" w:hAnsi="Century Schoolbook" w:cs="Times New Roman"/>
          <w:sz w:val="24"/>
          <w:szCs w:val="24"/>
          <w:lang w:val="it-IT"/>
        </w:rPr>
        <w:t>” SRL ________________</w:t>
      </w:r>
    </w:p>
    <w:sectPr w:rsidR="009455CA" w:rsidRPr="00804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BDA"/>
    <w:multiLevelType w:val="hybridMultilevel"/>
    <w:tmpl w:val="788E69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6F0069"/>
    <w:multiLevelType w:val="hybridMultilevel"/>
    <w:tmpl w:val="F27E6C20"/>
    <w:lvl w:ilvl="0" w:tplc="0D08674A">
      <w:numFmt w:val="bullet"/>
      <w:lvlText w:val="-"/>
      <w:lvlJc w:val="left"/>
      <w:pPr>
        <w:ind w:left="420" w:hanging="360"/>
      </w:pPr>
      <w:rPr>
        <w:rFonts w:ascii="Georgia" w:eastAsiaTheme="minorHAnsi" w:hAnsi="Georgia"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5B8720B5"/>
    <w:multiLevelType w:val="hybridMultilevel"/>
    <w:tmpl w:val="E22C43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E505F2"/>
    <w:multiLevelType w:val="hybridMultilevel"/>
    <w:tmpl w:val="7C3209BE"/>
    <w:lvl w:ilvl="0" w:tplc="BD005D86">
      <w:numFmt w:val="bullet"/>
      <w:lvlText w:val="-"/>
      <w:lvlJc w:val="left"/>
      <w:pPr>
        <w:ind w:left="1080" w:hanging="360"/>
      </w:pPr>
      <w:rPr>
        <w:rFonts w:ascii="Georgia" w:eastAsiaTheme="minorHAnsi" w:hAnsi="Georgia"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9A"/>
    <w:rsid w:val="00804DEA"/>
    <w:rsid w:val="009455CA"/>
    <w:rsid w:val="00994D46"/>
    <w:rsid w:val="00D76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CDB8"/>
  <w15:chartTrackingRefBased/>
  <w15:docId w15:val="{562702BF-85E5-4A0F-8713-16CBDB57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935</Words>
  <Characters>5335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dc:creator>
  <cp:keywords/>
  <dc:description/>
  <cp:lastModifiedBy>Alex B</cp:lastModifiedBy>
  <cp:revision>3</cp:revision>
  <dcterms:created xsi:type="dcterms:W3CDTF">2024-04-04T10:42:00Z</dcterms:created>
  <dcterms:modified xsi:type="dcterms:W3CDTF">2024-04-04T10:56:00Z</dcterms:modified>
</cp:coreProperties>
</file>